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DDFE0" w14:textId="77777777" w:rsidR="000264FE" w:rsidRPr="00AD25AB" w:rsidRDefault="000264FE" w:rsidP="000264FE">
      <w:pPr>
        <w:spacing w:line="276" w:lineRule="auto"/>
        <w:ind w:left="-851" w:right="-857" w:firstLineChars="250" w:firstLine="703"/>
        <w:rPr>
          <w:rFonts w:ascii="Times New Roman" w:hAnsi="Times New Roman"/>
          <w:b/>
          <w:sz w:val="28"/>
        </w:rPr>
      </w:pPr>
      <w:r w:rsidRPr="00AD25AB">
        <w:rPr>
          <w:rFonts w:ascii="Times New Roman" w:hAnsi="Times New Roman"/>
          <w:b/>
          <w:sz w:val="28"/>
        </w:rPr>
        <w:t>Translators</w:t>
      </w:r>
    </w:p>
    <w:p w14:paraId="15525797" w14:textId="77777777" w:rsidR="000264FE" w:rsidRDefault="000264FE" w:rsidP="000264FE">
      <w:pPr>
        <w:spacing w:line="276" w:lineRule="auto"/>
        <w:ind w:left="-851" w:right="-857" w:firstLineChars="250" w:firstLine="700"/>
        <w:rPr>
          <w:rFonts w:ascii="Times New Roman" w:eastAsiaTheme="minorHAnsi" w:hAnsi="Times New Roman"/>
          <w:sz w:val="28"/>
          <w:szCs w:val="22"/>
          <w:lang w:eastAsia="zh-CN"/>
        </w:rPr>
      </w:pPr>
      <w:r>
        <w:rPr>
          <w:rFonts w:asciiTheme="minorHAnsi" w:eastAsiaTheme="minorHAnsi" w:hAnsiTheme="minorHAnsi"/>
          <w:sz w:val="28"/>
          <w:szCs w:val="22"/>
          <w:lang w:eastAsia="zh-CN"/>
        </w:rPr>
        <w:t>①</w:t>
      </w:r>
      <w:r w:rsidRPr="00AD25AB">
        <w:rPr>
          <w:rFonts w:ascii="宋体" w:eastAsia="宋体" w:hAnsi="宋体" w:cs="宋体" w:hint="eastAsia"/>
          <w:sz w:val="28"/>
          <w:lang w:eastAsia="zh-CN"/>
        </w:rPr>
        <w:t>曹煜隆（北京大学人民医院，北京，中国）</w:t>
      </w:r>
    </w:p>
    <w:p w14:paraId="12F6ECB6" w14:textId="77777777" w:rsidR="000264FE" w:rsidRDefault="000264FE" w:rsidP="000264FE">
      <w:pPr>
        <w:spacing w:line="276" w:lineRule="auto"/>
        <w:ind w:left="-851" w:right="-857" w:firstLineChars="400" w:firstLine="1120"/>
        <w:rPr>
          <w:rFonts w:ascii="Times New Roman" w:eastAsiaTheme="minorHAnsi" w:hAnsi="Times New Roman"/>
          <w:sz w:val="28"/>
          <w:szCs w:val="22"/>
        </w:rPr>
      </w:pPr>
      <w:proofErr w:type="spellStart"/>
      <w:r w:rsidRPr="00AD25AB">
        <w:rPr>
          <w:rFonts w:ascii="Times New Roman" w:hAnsi="Times New Roman"/>
          <w:sz w:val="28"/>
        </w:rPr>
        <w:t>Caoyulong</w:t>
      </w:r>
      <w:proofErr w:type="spellEnd"/>
      <w:r w:rsidRPr="00AD25AB">
        <w:rPr>
          <w:rFonts w:ascii="宋体" w:eastAsia="宋体" w:hAnsi="宋体" w:cs="宋体" w:hint="eastAsia"/>
          <w:sz w:val="28"/>
        </w:rPr>
        <w:t>（</w:t>
      </w:r>
      <w:r w:rsidRPr="00AD25AB">
        <w:rPr>
          <w:rFonts w:ascii="Times New Roman" w:hAnsi="Times New Roman"/>
          <w:sz w:val="28"/>
        </w:rPr>
        <w:t>Peking University People's Hospital, Beijing, China</w:t>
      </w:r>
      <w:r w:rsidRPr="00AD25AB">
        <w:rPr>
          <w:rFonts w:ascii="宋体" w:eastAsia="宋体" w:hAnsi="宋体" w:cs="宋体" w:hint="eastAsia"/>
          <w:sz w:val="28"/>
        </w:rPr>
        <w:t>）</w:t>
      </w:r>
    </w:p>
    <w:p w14:paraId="25E3C614" w14:textId="77777777" w:rsidR="000264FE" w:rsidRDefault="000264FE" w:rsidP="000264FE">
      <w:pPr>
        <w:spacing w:line="276" w:lineRule="auto"/>
        <w:ind w:left="-851" w:right="-857" w:firstLineChars="250" w:firstLine="700"/>
        <w:rPr>
          <w:rFonts w:ascii="Times New Roman" w:eastAsiaTheme="minorHAnsi" w:hAnsi="Times New Roman"/>
          <w:sz w:val="28"/>
          <w:szCs w:val="22"/>
          <w:lang w:eastAsia="zh-CN"/>
        </w:rPr>
      </w:pPr>
      <w:r>
        <w:rPr>
          <w:rFonts w:asciiTheme="minorHAnsi" w:eastAsiaTheme="minorHAnsi" w:hAnsiTheme="minorHAnsi"/>
          <w:sz w:val="28"/>
          <w:szCs w:val="22"/>
          <w:lang w:eastAsia="zh-CN"/>
        </w:rPr>
        <w:t>②</w:t>
      </w:r>
      <w:r w:rsidRPr="00AD25AB">
        <w:rPr>
          <w:rFonts w:ascii="宋体" w:eastAsia="宋体" w:hAnsi="宋体" w:cs="宋体" w:hint="eastAsia"/>
          <w:sz w:val="28"/>
          <w:lang w:eastAsia="zh-CN"/>
        </w:rPr>
        <w:t>单娇（北京积水潭医院，北京，中国）</w:t>
      </w:r>
    </w:p>
    <w:p w14:paraId="2E32BD71" w14:textId="77777777" w:rsidR="000264FE" w:rsidRDefault="000264FE" w:rsidP="000264FE">
      <w:pPr>
        <w:spacing w:line="276" w:lineRule="auto"/>
        <w:ind w:left="-851" w:right="-857" w:firstLineChars="400" w:firstLine="1120"/>
        <w:rPr>
          <w:rFonts w:ascii="宋体" w:eastAsia="宋体" w:hAnsi="宋体" w:cs="宋体"/>
          <w:sz w:val="28"/>
        </w:rPr>
      </w:pPr>
      <w:proofErr w:type="spellStart"/>
      <w:r w:rsidRPr="00AD25AB">
        <w:rPr>
          <w:rFonts w:ascii="Times New Roman" w:hAnsi="Times New Roman"/>
          <w:sz w:val="28"/>
        </w:rPr>
        <w:t>Shanjiao</w:t>
      </w:r>
      <w:proofErr w:type="spellEnd"/>
      <w:r w:rsidRPr="00AD25AB">
        <w:rPr>
          <w:rFonts w:ascii="宋体" w:eastAsia="宋体" w:hAnsi="宋体" w:cs="宋体" w:hint="eastAsia"/>
          <w:sz w:val="28"/>
        </w:rPr>
        <w:t>（</w:t>
      </w:r>
      <w:r w:rsidRPr="00AD25AB">
        <w:rPr>
          <w:rFonts w:ascii="Times New Roman" w:hAnsi="Times New Roman"/>
          <w:sz w:val="28"/>
        </w:rPr>
        <w:t xml:space="preserve">Beijing </w:t>
      </w:r>
      <w:proofErr w:type="spellStart"/>
      <w:r w:rsidRPr="00AD25AB">
        <w:rPr>
          <w:rFonts w:ascii="Times New Roman" w:hAnsi="Times New Roman"/>
          <w:sz w:val="28"/>
        </w:rPr>
        <w:t>Jishuitan</w:t>
      </w:r>
      <w:proofErr w:type="spellEnd"/>
      <w:r w:rsidRPr="00AD25AB">
        <w:rPr>
          <w:rFonts w:ascii="Times New Roman" w:hAnsi="Times New Roman"/>
          <w:sz w:val="28"/>
        </w:rPr>
        <w:t xml:space="preserve"> Hospital, Beijing, China</w:t>
      </w:r>
      <w:r w:rsidRPr="00AD25AB">
        <w:rPr>
          <w:rFonts w:ascii="宋体" w:eastAsia="宋体" w:hAnsi="宋体" w:cs="宋体" w:hint="eastAsia"/>
          <w:sz w:val="28"/>
        </w:rPr>
        <w:t>）</w:t>
      </w:r>
    </w:p>
    <w:p w14:paraId="6B9A5929" w14:textId="77777777" w:rsidR="000264FE" w:rsidRPr="00AD25AB" w:rsidRDefault="000264FE" w:rsidP="000264FE">
      <w:pPr>
        <w:spacing w:line="276" w:lineRule="auto"/>
        <w:ind w:left="-851" w:right="-857" w:firstLineChars="250" w:firstLine="700"/>
        <w:rPr>
          <w:rFonts w:ascii="宋体" w:eastAsia="宋体" w:hAnsi="宋体" w:cs="宋体"/>
          <w:sz w:val="28"/>
          <w:lang w:eastAsia="zh-CN"/>
        </w:rPr>
      </w:pPr>
      <w:r>
        <w:rPr>
          <w:rFonts w:ascii="Cambria" w:eastAsiaTheme="minorHAnsi" w:hAnsi="Cambria"/>
          <w:sz w:val="28"/>
          <w:szCs w:val="22"/>
          <w:lang w:eastAsia="zh-CN"/>
        </w:rPr>
        <w:t>③</w:t>
      </w:r>
      <w:r w:rsidRPr="00AD25AB">
        <w:rPr>
          <w:rFonts w:ascii="宋体" w:eastAsia="宋体" w:hAnsi="宋体" w:cs="宋体" w:hint="eastAsia"/>
          <w:sz w:val="28"/>
          <w:lang w:eastAsia="zh-CN"/>
        </w:rPr>
        <w:t>龚志忠（清华大学，北京，中国）</w:t>
      </w:r>
    </w:p>
    <w:p w14:paraId="1B5B742E" w14:textId="77777777" w:rsidR="000264FE" w:rsidRDefault="000264FE" w:rsidP="000264FE">
      <w:pPr>
        <w:pStyle w:val="a8"/>
        <w:ind w:left="360"/>
        <w:rPr>
          <w:rFonts w:ascii="宋体" w:eastAsia="宋体" w:hAnsi="宋体" w:cs="宋体"/>
          <w:sz w:val="28"/>
        </w:rPr>
      </w:pPr>
      <w:proofErr w:type="spellStart"/>
      <w:r w:rsidRPr="00AD25AB">
        <w:rPr>
          <w:rFonts w:ascii="Times New Roman" w:hAnsi="Times New Roman" w:cs="Times New Roman"/>
          <w:sz w:val="28"/>
        </w:rPr>
        <w:t>Gongzhizhong</w:t>
      </w:r>
      <w:proofErr w:type="spellEnd"/>
      <w:r w:rsidRPr="00AD25AB">
        <w:rPr>
          <w:rFonts w:ascii="宋体" w:eastAsia="宋体" w:hAnsi="宋体" w:cs="宋体" w:hint="eastAsia"/>
          <w:sz w:val="28"/>
        </w:rPr>
        <w:t>（</w:t>
      </w:r>
      <w:r w:rsidRPr="00AD25AB">
        <w:rPr>
          <w:rFonts w:ascii="Times New Roman" w:hAnsi="Times New Roman" w:cs="Times New Roman"/>
          <w:sz w:val="28"/>
        </w:rPr>
        <w:t>Tsinghua University, Beijing, China</w:t>
      </w:r>
      <w:r w:rsidRPr="00AD25AB">
        <w:rPr>
          <w:rFonts w:ascii="宋体" w:eastAsia="宋体" w:hAnsi="宋体" w:cs="宋体" w:hint="eastAsia"/>
          <w:sz w:val="28"/>
        </w:rPr>
        <w:t>）</w:t>
      </w:r>
    </w:p>
    <w:p w14:paraId="1E84CCF9" w14:textId="77777777" w:rsidR="000264FE" w:rsidRPr="00AD25AB" w:rsidRDefault="000264FE" w:rsidP="000264FE">
      <w:pPr>
        <w:spacing w:line="276" w:lineRule="auto"/>
        <w:ind w:firstLine="0"/>
        <w:rPr>
          <w:rFonts w:ascii="宋体" w:eastAsia="宋体" w:hAnsi="宋体" w:cs="宋体"/>
          <w:sz w:val="28"/>
        </w:rPr>
      </w:pPr>
      <w:r w:rsidRPr="00AD25AB">
        <w:rPr>
          <w:rFonts w:ascii="Times New Roman" w:hAnsi="Times New Roman"/>
          <w:b/>
          <w:sz w:val="28"/>
        </w:rPr>
        <w:t>Back-translated</w:t>
      </w:r>
    </w:p>
    <w:p w14:paraId="67B83223" w14:textId="77777777" w:rsidR="000264FE" w:rsidRPr="00AD25AB" w:rsidRDefault="000264FE" w:rsidP="000264FE">
      <w:pPr>
        <w:widowControl w:val="0"/>
        <w:spacing w:after="0" w:line="276" w:lineRule="auto"/>
        <w:ind w:firstLine="0"/>
        <w:jc w:val="both"/>
        <w:rPr>
          <w:rFonts w:ascii="Times New Roman" w:hAnsi="Times New Roman"/>
          <w:sz w:val="28"/>
          <w:lang w:eastAsia="zh-CN"/>
        </w:rPr>
      </w:pPr>
      <w:r>
        <w:rPr>
          <w:rFonts w:asciiTheme="minorHAnsi" w:eastAsiaTheme="minorHAnsi" w:hAnsiTheme="minorHAnsi"/>
          <w:sz w:val="28"/>
          <w:szCs w:val="22"/>
          <w:lang w:eastAsia="zh-CN"/>
        </w:rPr>
        <w:t>①</w:t>
      </w:r>
      <w:r w:rsidRPr="00AD25AB">
        <w:rPr>
          <w:rFonts w:ascii="宋体" w:eastAsia="宋体" w:hAnsi="宋体" w:cs="宋体" w:hint="eastAsia"/>
          <w:sz w:val="28"/>
          <w:lang w:eastAsia="zh-CN"/>
        </w:rPr>
        <w:t>高燕（北京大学人民医院，北京，中国）</w:t>
      </w:r>
    </w:p>
    <w:p w14:paraId="20686612" w14:textId="77777777" w:rsidR="000264FE" w:rsidRPr="00AD25AB" w:rsidRDefault="000264FE" w:rsidP="000264FE">
      <w:pPr>
        <w:spacing w:line="276" w:lineRule="auto"/>
        <w:ind w:firstLineChars="150" w:firstLine="420"/>
        <w:rPr>
          <w:rFonts w:ascii="Times New Roman" w:hAnsi="Times New Roman"/>
          <w:sz w:val="28"/>
        </w:rPr>
      </w:pPr>
      <w:proofErr w:type="spellStart"/>
      <w:r w:rsidRPr="00AD25AB">
        <w:rPr>
          <w:rFonts w:ascii="Times New Roman" w:hAnsi="Times New Roman"/>
          <w:sz w:val="28"/>
        </w:rPr>
        <w:t>Gaoyan</w:t>
      </w:r>
      <w:proofErr w:type="spellEnd"/>
      <w:r w:rsidRPr="00AD25AB">
        <w:rPr>
          <w:rFonts w:ascii="宋体" w:eastAsia="宋体" w:hAnsi="宋体" w:cs="宋体" w:hint="eastAsia"/>
          <w:sz w:val="28"/>
        </w:rPr>
        <w:t>（</w:t>
      </w:r>
      <w:r w:rsidRPr="00AD25AB">
        <w:rPr>
          <w:rFonts w:ascii="Times New Roman" w:hAnsi="Times New Roman"/>
          <w:sz w:val="28"/>
        </w:rPr>
        <w:t>Peking University People's Hospital, Beijing, China</w:t>
      </w:r>
      <w:r w:rsidRPr="00AD25AB">
        <w:rPr>
          <w:rFonts w:ascii="宋体" w:eastAsia="宋体" w:hAnsi="宋体" w:cs="宋体" w:hint="eastAsia"/>
          <w:sz w:val="28"/>
        </w:rPr>
        <w:t>）</w:t>
      </w:r>
    </w:p>
    <w:p w14:paraId="602095F5" w14:textId="77777777" w:rsidR="000264FE" w:rsidRPr="00AD25AB" w:rsidRDefault="000264FE" w:rsidP="000264FE">
      <w:pPr>
        <w:widowControl w:val="0"/>
        <w:spacing w:after="0" w:line="276" w:lineRule="auto"/>
        <w:ind w:firstLine="0"/>
        <w:jc w:val="both"/>
        <w:rPr>
          <w:rFonts w:ascii="Times New Roman" w:hAnsi="Times New Roman"/>
          <w:sz w:val="28"/>
          <w:lang w:eastAsia="zh-CN"/>
        </w:rPr>
      </w:pPr>
      <w:r>
        <w:rPr>
          <w:rFonts w:asciiTheme="minorHAnsi" w:eastAsiaTheme="minorHAnsi" w:hAnsiTheme="minorHAnsi"/>
          <w:sz w:val="28"/>
          <w:szCs w:val="22"/>
          <w:lang w:eastAsia="zh-CN"/>
        </w:rPr>
        <w:t>②</w:t>
      </w:r>
      <w:proofErr w:type="gramStart"/>
      <w:r w:rsidRPr="00AD25AB">
        <w:rPr>
          <w:rFonts w:ascii="宋体" w:eastAsia="宋体" w:hAnsi="宋体" w:cs="宋体" w:hint="eastAsia"/>
          <w:sz w:val="28"/>
          <w:lang w:eastAsia="zh-CN"/>
        </w:rPr>
        <w:t>匡</w:t>
      </w:r>
      <w:proofErr w:type="gramEnd"/>
      <w:r w:rsidRPr="00AD25AB">
        <w:rPr>
          <w:rFonts w:ascii="宋体" w:eastAsia="宋体" w:hAnsi="宋体" w:cs="宋体" w:hint="eastAsia"/>
          <w:sz w:val="28"/>
          <w:lang w:eastAsia="zh-CN"/>
        </w:rPr>
        <w:t>季秋（北京大学人民医院，北京，中国）</w:t>
      </w:r>
    </w:p>
    <w:p w14:paraId="5D25B48A" w14:textId="77777777" w:rsidR="000264FE" w:rsidRPr="00AD25AB" w:rsidRDefault="000264FE" w:rsidP="000264FE">
      <w:pPr>
        <w:pStyle w:val="a8"/>
        <w:ind w:left="360"/>
        <w:rPr>
          <w:rFonts w:ascii="Times New Roman" w:hAnsi="Times New Roman" w:cs="Times New Roman"/>
          <w:sz w:val="28"/>
        </w:rPr>
      </w:pPr>
      <w:proofErr w:type="spellStart"/>
      <w:r w:rsidRPr="00AD25AB">
        <w:rPr>
          <w:rFonts w:ascii="Times New Roman" w:hAnsi="Times New Roman" w:cs="Times New Roman"/>
          <w:sz w:val="28"/>
        </w:rPr>
        <w:t>Kuangjiqiu</w:t>
      </w:r>
      <w:proofErr w:type="spellEnd"/>
      <w:r w:rsidRPr="00AD25AB">
        <w:rPr>
          <w:rFonts w:ascii="宋体" w:eastAsia="宋体" w:hAnsi="宋体" w:cs="宋体" w:hint="eastAsia"/>
          <w:sz w:val="28"/>
        </w:rPr>
        <w:t>（</w:t>
      </w:r>
      <w:r w:rsidRPr="00AD25AB">
        <w:rPr>
          <w:rFonts w:ascii="Times New Roman" w:hAnsi="Times New Roman" w:cs="Times New Roman"/>
          <w:sz w:val="28"/>
        </w:rPr>
        <w:t>Peking University People's Hospital, Beijing, China</w:t>
      </w:r>
      <w:r w:rsidRPr="00AD25AB">
        <w:rPr>
          <w:rFonts w:ascii="宋体" w:eastAsia="宋体" w:hAnsi="宋体" w:cs="宋体" w:hint="eastAsia"/>
          <w:sz w:val="28"/>
        </w:rPr>
        <w:t>）</w:t>
      </w:r>
    </w:p>
    <w:p w14:paraId="3D7DCC28" w14:textId="77777777" w:rsidR="000264FE" w:rsidRPr="000264FE" w:rsidRDefault="000264FE" w:rsidP="000264FE">
      <w:pPr>
        <w:ind w:firstLine="0"/>
      </w:pPr>
      <w:bookmarkStart w:id="0" w:name="_GoBack"/>
      <w:bookmarkEnd w:id="0"/>
    </w:p>
    <w:tbl>
      <w:tblPr>
        <w:tblStyle w:val="a6"/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567"/>
        <w:gridCol w:w="6101"/>
        <w:gridCol w:w="688"/>
      </w:tblGrid>
      <w:tr w:rsidR="00512680" w:rsidRPr="00F32287" w14:paraId="4CA4CF54" w14:textId="77777777" w:rsidTr="009B0A1F">
        <w:trPr>
          <w:jc w:val="center"/>
        </w:trPr>
        <w:tc>
          <w:tcPr>
            <w:tcW w:w="1696" w:type="dxa"/>
            <w:tcBorders>
              <w:right w:val="nil"/>
            </w:tcBorders>
            <w:shd w:val="clear" w:color="auto" w:fill="E5B8B7" w:themeFill="accent2" w:themeFillTint="66"/>
          </w:tcPr>
          <w:p w14:paraId="44BC0670" w14:textId="57F84942" w:rsidR="000273C3" w:rsidRPr="00F32287" w:rsidRDefault="003D23F6" w:rsidP="003D23F6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项目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7C4FCAA4" w14:textId="41F7B584" w:rsidR="000273C3" w:rsidRPr="00F32287" w:rsidRDefault="003D23F6" w:rsidP="003D23F6">
            <w:pPr>
              <w:spacing w:after="0" w:line="240" w:lineRule="auto"/>
              <w:ind w:firstLine="0"/>
              <w:rPr>
                <w:rFonts w:cs="Tahoma"/>
                <w:b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b/>
                <w:sz w:val="18"/>
                <w:szCs w:val="16"/>
                <w:lang w:eastAsia="zh-CN"/>
              </w:rPr>
              <w:t>编号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  <w:vAlign w:val="center"/>
          </w:tcPr>
          <w:p w14:paraId="1C1DF6E8" w14:textId="3E5E2D4E" w:rsidR="000273C3" w:rsidRPr="00F32287" w:rsidRDefault="000273C3" w:rsidP="003D23F6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8"/>
                <w:szCs w:val="16"/>
              </w:rPr>
            </w:pPr>
          </w:p>
        </w:tc>
        <w:tc>
          <w:tcPr>
            <w:tcW w:w="6101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4495E98A" w14:textId="6AE65AA6" w:rsidR="000273C3" w:rsidRPr="00F32287" w:rsidRDefault="003D23F6" w:rsidP="003D23F6">
            <w:pPr>
              <w:spacing w:after="0" w:line="240" w:lineRule="auto"/>
              <w:ind w:firstLine="0"/>
              <w:rPr>
                <w:rFonts w:cs="Tahoma"/>
                <w:b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b/>
                <w:sz w:val="18"/>
                <w:szCs w:val="16"/>
              </w:rPr>
              <w:t>项目细节</w:t>
            </w:r>
            <w:proofErr w:type="spellEnd"/>
          </w:p>
        </w:tc>
        <w:tc>
          <w:tcPr>
            <w:tcW w:w="688" w:type="dxa"/>
            <w:tcBorders>
              <w:left w:val="nil"/>
            </w:tcBorders>
            <w:shd w:val="clear" w:color="auto" w:fill="E5B8B7" w:themeFill="accent2" w:themeFillTint="66"/>
          </w:tcPr>
          <w:p w14:paraId="462D2302" w14:textId="5D778B88" w:rsidR="000273C3" w:rsidRPr="00F32287" w:rsidRDefault="000273C3" w:rsidP="003D23F6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8"/>
                <w:szCs w:val="16"/>
              </w:rPr>
            </w:pPr>
            <w:r w:rsidRPr="00F32287">
              <w:rPr>
                <w:rFonts w:cs="Tahoma"/>
                <w:b/>
                <w:sz w:val="18"/>
                <w:szCs w:val="16"/>
              </w:rPr>
              <w:t>Page</w:t>
            </w:r>
          </w:p>
        </w:tc>
      </w:tr>
      <w:tr w:rsidR="00F13104" w:rsidRPr="00F32287" w14:paraId="1DADB1BB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193EEA42" w14:textId="332D6C88" w:rsidR="00F13104" w:rsidRPr="00F32287" w:rsidRDefault="003D23F6" w:rsidP="003D23F6">
            <w:pPr>
              <w:spacing w:after="0" w:line="240" w:lineRule="auto"/>
              <w:ind w:firstLine="0"/>
              <w:rPr>
                <w:rFonts w:cs="Tahoma"/>
                <w:b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b/>
                <w:sz w:val="18"/>
                <w:szCs w:val="16"/>
              </w:rPr>
              <w:t>题目和摘要</w:t>
            </w:r>
            <w:proofErr w:type="spellEnd"/>
          </w:p>
        </w:tc>
      </w:tr>
      <w:tr w:rsidR="003322EA" w:rsidRPr="00F32287" w14:paraId="0DFC769F" w14:textId="77777777" w:rsidTr="009B0A1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496C5D4" w14:textId="77777777" w:rsidR="00E31C77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题目</w:t>
            </w:r>
            <w:proofErr w:type="spellEnd"/>
          </w:p>
          <w:p w14:paraId="2B881EEA" w14:textId="17302837" w:rsidR="006F1BF0" w:rsidRPr="00F32287" w:rsidRDefault="003C68ED" w:rsidP="003D23F6">
            <w:pPr>
              <w:spacing w:after="0" w:line="240" w:lineRule="auto"/>
              <w:ind w:left="157" w:firstLine="0"/>
              <w:rPr>
                <w:rFonts w:cs="Tahoma"/>
                <w:b/>
                <w:sz w:val="18"/>
                <w:szCs w:val="16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</w:rPr>
              <w:t>(Title)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6B187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55C90" w14:textId="3ACD4B61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1CC7A4C4" w14:textId="3208AA94" w:rsidR="00D03D78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应明确研究为预测模型建立研究还是验证研究，研究目标人群和预测的结局指标</w:t>
            </w:r>
          </w:p>
          <w:p w14:paraId="5FDCD5F4" w14:textId="0A08A657" w:rsidR="00070682" w:rsidRPr="00F32287" w:rsidRDefault="00BB377B" w:rsidP="00BB377B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Should specify the study is for model development or model validation, the target population, and the predicted outcome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608E315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4C3D9A46" w14:textId="77777777" w:rsidTr="009B0A1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95F6B02" w14:textId="683AD8A9" w:rsidR="00E31C77" w:rsidRPr="00E31C77" w:rsidRDefault="003D23F6" w:rsidP="00E31C77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摘要</w:t>
            </w:r>
            <w:proofErr w:type="spellEnd"/>
            <w:r w:rsidR="00E31C77">
              <w:rPr>
                <w:rFonts w:ascii="微软雅黑" w:eastAsia="微软雅黑" w:hAnsi="微软雅黑" w:cs="微软雅黑" w:hint="eastAsia"/>
                <w:sz w:val="18"/>
                <w:szCs w:val="16"/>
              </w:rPr>
              <w:t>(Abstract)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98FCE0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9EC5A" w14:textId="70D1ABAA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08E21AD2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概述研究目标、研究设计、研究机构、研究对象、样本量、预测因子，结局指标，统计分析方法，结果和结论</w:t>
            </w:r>
          </w:p>
          <w:p w14:paraId="775CFD67" w14:textId="4AC35A36" w:rsidR="00BB377B" w:rsidRPr="00F32287" w:rsidRDefault="00BB377B" w:rsidP="00BB377B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Summary of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the 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objective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s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,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study 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design, institutions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, population, sample size, outcome, statistical analysis methods, results and conclusions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57247E9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9748F3" w:rsidRPr="00F32287" w14:paraId="3CCF31CD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51CCE738" w14:textId="496F4848" w:rsidR="009748F3" w:rsidRPr="00F32287" w:rsidRDefault="003D23F6" w:rsidP="003D23F6">
            <w:pPr>
              <w:spacing w:after="0" w:line="240" w:lineRule="auto"/>
              <w:ind w:firstLine="0"/>
              <w:rPr>
                <w:rFonts w:cs="Tahoma"/>
                <w:b/>
                <w:color w:val="BFBFBF" w:themeColor="background1" w:themeShade="BF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b/>
                <w:sz w:val="18"/>
                <w:szCs w:val="16"/>
              </w:rPr>
              <w:t>前言</w:t>
            </w:r>
            <w:proofErr w:type="spellEnd"/>
          </w:p>
        </w:tc>
      </w:tr>
      <w:tr w:rsidR="003322EA" w:rsidRPr="00F32287" w14:paraId="11474F58" w14:textId="77777777" w:rsidTr="009B0A1F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E3989E1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背景和目的</w:t>
            </w:r>
            <w:proofErr w:type="spellEnd"/>
          </w:p>
          <w:p w14:paraId="73B652DF" w14:textId="35352B63" w:rsidR="00E31C77" w:rsidRPr="00F32287" w:rsidRDefault="00E31C77" w:rsidP="003D23F6">
            <w:pPr>
              <w:spacing w:after="0" w:line="240" w:lineRule="auto"/>
              <w:ind w:left="157" w:firstLine="0"/>
              <w:rPr>
                <w:rFonts w:cs="Tahoma"/>
                <w:b/>
                <w:sz w:val="18"/>
                <w:szCs w:val="16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Background and Object</w:t>
            </w:r>
            <w:r>
              <w:rPr>
                <w:rFonts w:ascii="微软雅黑" w:eastAsia="微软雅黑" w:hAnsi="微软雅黑" w:cs="微软雅黑"/>
                <w:sz w:val="18"/>
                <w:szCs w:val="16"/>
              </w:rPr>
              <w:t>ive)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62734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AC8D5" w14:textId="7D8EDFAF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4368ACF9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阐述研究背景（包括诊断和预后）以及多因素模型建立或验证的原理，包括参考的现有模型</w:t>
            </w:r>
          </w:p>
          <w:p w14:paraId="3EA79681" w14:textId="2FDC927C" w:rsidR="00BB377B" w:rsidRPr="00F32287" w:rsidRDefault="00BB377B" w:rsidP="0010066F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Describe the </w:t>
            </w:r>
            <w:r w:rsidR="0010066F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study background (including diagnostic and prognostic) and the principle of developing or validating the multivariable prediction model, including references to existing models.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E45A7E8" w14:textId="77777777" w:rsidR="006F1BF0" w:rsidRPr="00F32287" w:rsidRDefault="006F1BF0" w:rsidP="003D23F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4E4E12FC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</w:tcPr>
          <w:p w14:paraId="77BB9132" w14:textId="77777777" w:rsidR="006F1BF0" w:rsidRPr="00F32287" w:rsidRDefault="006F1BF0" w:rsidP="003D23F6">
            <w:pPr>
              <w:spacing w:after="0" w:line="240" w:lineRule="auto"/>
              <w:ind w:left="142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BE2E23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CE209" w14:textId="484E5BCF" w:rsidR="006F1BF0" w:rsidRPr="00F32287" w:rsidRDefault="00984CBB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D;</w:t>
            </w:r>
            <w:r w:rsidR="006F1BF0"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5F32C3CE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详细说明研究目标，包括研究是建立模型还是验证模型，还是两者都有</w:t>
            </w:r>
          </w:p>
          <w:p w14:paraId="2B784DB6" w14:textId="542634CA" w:rsidR="0010066F" w:rsidRPr="00F32287" w:rsidRDefault="00EE4553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Specify the objectives, including whether the study is the development or validation of the model, or both.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149FBCF" w14:textId="77777777" w:rsidR="006F1BF0" w:rsidRPr="00F32287" w:rsidRDefault="006F1BF0" w:rsidP="003D23F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9748F3" w:rsidRPr="00F32287" w14:paraId="3B66116B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6D178C16" w14:textId="5A108C71" w:rsidR="009748F3" w:rsidRPr="00F32287" w:rsidRDefault="003D23F6" w:rsidP="003D23F6">
            <w:pPr>
              <w:tabs>
                <w:tab w:val="left" w:pos="9695"/>
              </w:tabs>
              <w:spacing w:after="0" w:line="240" w:lineRule="auto"/>
              <w:ind w:firstLine="0"/>
              <w:rPr>
                <w:rFonts w:cs="Tahoma"/>
                <w:color w:val="BFBFBF" w:themeColor="background1" w:themeShade="BF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b/>
                <w:sz w:val="18"/>
                <w:szCs w:val="16"/>
              </w:rPr>
              <w:t>研究方法</w:t>
            </w:r>
            <w:proofErr w:type="spellEnd"/>
          </w:p>
        </w:tc>
      </w:tr>
      <w:tr w:rsidR="00103B40" w:rsidRPr="00F32287" w14:paraId="5331A914" w14:textId="77777777" w:rsidTr="009B0A1F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3CE497C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数据来源</w:t>
            </w:r>
            <w:proofErr w:type="spellEnd"/>
          </w:p>
          <w:p w14:paraId="55B6FF3A" w14:textId="479BCBAE" w:rsidR="00E31C77" w:rsidRPr="00F32287" w:rsidRDefault="00E31C77" w:rsidP="003D23F6">
            <w:pPr>
              <w:spacing w:after="0" w:line="240" w:lineRule="auto"/>
              <w:ind w:left="157" w:firstLine="0"/>
              <w:rPr>
                <w:rFonts w:cs="Tahoma"/>
                <w:b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(D</w:t>
            </w:r>
            <w:r>
              <w:rPr>
                <w:rFonts w:ascii="微软雅黑" w:eastAsia="微软雅黑" w:hAnsi="微软雅黑" w:cs="微软雅黑"/>
                <w:sz w:val="18"/>
                <w:szCs w:val="16"/>
              </w:rPr>
              <w:t>ata source)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A273D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040D3" w14:textId="65B9137A" w:rsidR="006F1BF0" w:rsidRPr="00F32287" w:rsidRDefault="00984CBB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D;</w:t>
            </w:r>
            <w:r w:rsidR="006F1BF0"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58C40D56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描述研究设计或数据来源（如随机试验、队列研究或注册研究数据等），并分别描述建立或验证模型的数据集</w:t>
            </w:r>
          </w:p>
          <w:p w14:paraId="2C73CD8C" w14:textId="7E27224D" w:rsidR="00EE4553" w:rsidRPr="00F32287" w:rsidRDefault="00EE4553" w:rsidP="00EE4553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lastRenderedPageBreak/>
              <w:t xml:space="preserve">Describe the study design or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data source (e.g. randomised trial, cohort, or registry data etc.), and describe the development and validation dataset separately.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1A1471A" w14:textId="77777777" w:rsidR="006F1BF0" w:rsidRPr="00F32287" w:rsidRDefault="006F1BF0" w:rsidP="003D23F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3B0EDEBF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33304F30" w14:textId="77777777" w:rsidR="006F1BF0" w:rsidRPr="00F32287" w:rsidRDefault="006F1BF0" w:rsidP="003D23F6">
            <w:pPr>
              <w:spacing w:after="0" w:line="240" w:lineRule="auto"/>
              <w:ind w:left="157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5AC5FE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A8E25" w14:textId="4004BEA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3E5BCFB8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详细描述重要研究日期，包括开始时间、结束时间，如有可能还应有随访结束时间</w:t>
            </w:r>
          </w:p>
          <w:p w14:paraId="6ADBF85B" w14:textId="184D55BB" w:rsidR="00EE4553" w:rsidRPr="00F32287" w:rsidRDefault="00E53207" w:rsidP="00E5320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Specify important research dates, including start date, end date, if possible, end of follow-up time.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3D3AFE0" w14:textId="77777777" w:rsidR="006F1BF0" w:rsidRPr="00F32287" w:rsidRDefault="006F1BF0" w:rsidP="003D23F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175E4ABF" w14:textId="77777777" w:rsidTr="009B0A1F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EE1A35C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研究对象</w:t>
            </w:r>
            <w:proofErr w:type="spellEnd"/>
          </w:p>
          <w:p w14:paraId="020C4975" w14:textId="2C6AC1A8" w:rsidR="00E31C77" w:rsidRDefault="00E31C77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(Population)</w:t>
            </w:r>
          </w:p>
          <w:p w14:paraId="44840BF8" w14:textId="3E90D41D" w:rsidR="00E31C77" w:rsidRPr="00F32287" w:rsidRDefault="00E31C77" w:rsidP="003D23F6">
            <w:pPr>
              <w:spacing w:after="0" w:line="240" w:lineRule="auto"/>
              <w:ind w:left="157" w:firstLine="0"/>
              <w:rPr>
                <w:rFonts w:cs="Tahoma"/>
                <w:b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CC06FB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49583" w14:textId="448516B6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69DE9EAE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详细说明研究机构的关键信息（如初级医疗机构、二级医疗机构或普通人群），包括研究中心的数量和位置</w:t>
            </w:r>
          </w:p>
          <w:p w14:paraId="0A58A3A0" w14:textId="0D625088" w:rsidR="00E53207" w:rsidRPr="00F32287" w:rsidRDefault="00E53207" w:rsidP="00E5320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S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pecify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the key information of research institution (e.g. primary care, secondary care, or general population), including number and location of research centres.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589ED39" w14:textId="77777777" w:rsidR="006F1BF0" w:rsidRPr="00F32287" w:rsidRDefault="006F1BF0" w:rsidP="003D23F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0AD90212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17664D38" w14:textId="77777777" w:rsidR="006F1BF0" w:rsidRPr="00F32287" w:rsidRDefault="006F1BF0" w:rsidP="003D23F6">
            <w:pPr>
              <w:spacing w:after="0" w:line="240" w:lineRule="auto"/>
              <w:ind w:left="157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AD09ED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2A5DB" w14:textId="40C527B2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0FB83226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描述研究对象的纳入标准</w:t>
            </w:r>
          </w:p>
          <w:p w14:paraId="4281BDD1" w14:textId="72041CD1" w:rsidR="00E53207" w:rsidRPr="00F32287" w:rsidRDefault="00E53207" w:rsidP="00E5320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E53207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Describe the inclusion criteria for the research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population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65BCD20" w14:textId="77777777" w:rsidR="006F1BF0" w:rsidRPr="00F32287" w:rsidRDefault="006F1BF0" w:rsidP="003D23F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022B8118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2311DEB" w14:textId="77777777" w:rsidR="006F1BF0" w:rsidRPr="00F32287" w:rsidRDefault="006F1BF0" w:rsidP="003D23F6">
            <w:pPr>
              <w:spacing w:after="0" w:line="240" w:lineRule="auto"/>
              <w:ind w:left="157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558EBE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5c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20F13" w14:textId="6690C0DD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22D26B8C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如果干预与模型相关，详述研究对象接收干预治疗的具体细节</w:t>
            </w:r>
          </w:p>
          <w:p w14:paraId="39193614" w14:textId="4F9DF83B" w:rsidR="00E53207" w:rsidRPr="00F32287" w:rsidRDefault="006A1BA4" w:rsidP="006A1BA4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6A1BA4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If the intervention is related to the model,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specify the details of the received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intervention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73C5F94" w14:textId="77777777" w:rsidR="006F1BF0" w:rsidRPr="00F32287" w:rsidRDefault="006F1BF0" w:rsidP="003D23F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2E715C04" w14:textId="77777777" w:rsidTr="009B0A1F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F0962A1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结局指标</w:t>
            </w:r>
            <w:proofErr w:type="spellEnd"/>
          </w:p>
          <w:p w14:paraId="5A041E67" w14:textId="3DF841A9" w:rsidR="00E31C77" w:rsidRPr="00F32287" w:rsidRDefault="00E31C77" w:rsidP="00E31C77">
            <w:pPr>
              <w:spacing w:after="0" w:line="240" w:lineRule="auto"/>
              <w:ind w:left="157" w:firstLine="0"/>
              <w:rPr>
                <w:rFonts w:cs="Tahoma"/>
                <w:b/>
                <w:sz w:val="18"/>
                <w:szCs w:val="16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Outcome</w:t>
            </w:r>
            <w:r>
              <w:rPr>
                <w:rFonts w:ascii="微软雅黑" w:eastAsia="微软雅黑" w:hAnsi="微软雅黑" w:cs="微软雅黑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F4775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6a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555E1" w14:textId="5A43B906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3834BD12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清晰定义预测模型所要预测的结局指标，包括如何以及何时进行评估</w:t>
            </w:r>
          </w:p>
          <w:p w14:paraId="4D2C74AD" w14:textId="070F0A9F" w:rsidR="006A1BA4" w:rsidRPr="00F32287" w:rsidRDefault="006A1BA4" w:rsidP="006A1BA4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6A1BA4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Clearly define the outcome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to be predicted by </w:t>
            </w:r>
            <w:r w:rsidRPr="006A1BA4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the predicti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on</w:t>
            </w:r>
            <w:r w:rsidRPr="006A1BA4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model, including how and when to evaluate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the model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D84E5D1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6348D5D7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DE3DE2B" w14:textId="77777777" w:rsidR="006F1BF0" w:rsidRPr="00F32287" w:rsidRDefault="006F1BF0" w:rsidP="003D23F6">
            <w:pPr>
              <w:spacing w:after="0" w:line="240" w:lineRule="auto"/>
              <w:ind w:left="157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CEF3DC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6b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E0966" w14:textId="731DF3BE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5C6EAA94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报告对预测结局指标盲法评价的所有细节</w:t>
            </w:r>
          </w:p>
          <w:p w14:paraId="3F6B7D06" w14:textId="1006C260" w:rsidR="006A1BA4" w:rsidRPr="00F32287" w:rsidRDefault="006A1BA4" w:rsidP="006A1BA4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Report all details of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blinded assessment of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 the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outcome to be predicted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9A82965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237EC6A3" w14:textId="77777777" w:rsidTr="009B0A1F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79F79C8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预测因素</w:t>
            </w:r>
            <w:proofErr w:type="spellEnd"/>
          </w:p>
          <w:p w14:paraId="7C408440" w14:textId="30DE8053" w:rsidR="00E31C77" w:rsidRPr="00F32287" w:rsidRDefault="00E31C77" w:rsidP="003D23F6">
            <w:pPr>
              <w:spacing w:after="0" w:line="240" w:lineRule="auto"/>
              <w:ind w:left="157" w:firstLine="0"/>
              <w:rPr>
                <w:rFonts w:cs="Tahoma"/>
                <w:bCs/>
                <w:sz w:val="18"/>
                <w:szCs w:val="16"/>
              </w:rPr>
            </w:pPr>
            <w:r>
              <w:rPr>
                <w:rFonts w:cs="Tahoma"/>
                <w:bCs/>
                <w:sz w:val="18"/>
                <w:szCs w:val="16"/>
              </w:rPr>
              <w:t>(Predictor)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1E81B6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7a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303B2" w14:textId="5F1CB4AF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631C1CBD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清晰定义建立多因素预测模型所使用的所有预测因素，包括如何以及何时测量</w:t>
            </w:r>
          </w:p>
          <w:p w14:paraId="2C91C90A" w14:textId="2EA43482" w:rsidR="006A1BA4" w:rsidRPr="00F32287" w:rsidRDefault="006A1BA4" w:rsidP="00E97091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Clearly define all </w:t>
            </w:r>
            <w:r w:rsidR="00E97091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predictors used to develop the multivariable model, including how and when they were measured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FDA4465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0EFEB8E8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51971D13" w14:textId="77777777" w:rsidR="006F1BF0" w:rsidRPr="00F32287" w:rsidRDefault="006F1BF0" w:rsidP="003D23F6">
            <w:pPr>
              <w:spacing w:after="0" w:line="240" w:lineRule="auto"/>
              <w:ind w:left="157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435525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7b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62DDB" w14:textId="6B4C96BB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6C7F2ECC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报告对预测因素指标盲法评价的所有细节</w:t>
            </w:r>
          </w:p>
          <w:p w14:paraId="52B9F3FD" w14:textId="0A4A2E0F" w:rsidR="00E97091" w:rsidRPr="00F32287" w:rsidRDefault="00E97091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Report all details of blinded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assessment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 of t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he predictors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2D20B0D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72BB19D9" w14:textId="77777777" w:rsidTr="009B0A1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2EDB6BC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样本量</w:t>
            </w:r>
            <w:proofErr w:type="spellEnd"/>
          </w:p>
          <w:p w14:paraId="067A5D68" w14:textId="1F5E1974" w:rsidR="00E31C77" w:rsidRDefault="00E31C77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(Sample size)</w:t>
            </w:r>
          </w:p>
          <w:p w14:paraId="5D08652F" w14:textId="258F224B" w:rsidR="00E31C77" w:rsidRPr="00F32287" w:rsidRDefault="00E31C77" w:rsidP="003D23F6">
            <w:pPr>
              <w:spacing w:after="0" w:line="240" w:lineRule="auto"/>
              <w:ind w:left="157" w:firstLine="0"/>
              <w:rPr>
                <w:rFonts w:cs="Tahoma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EB22A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5B2EE" w14:textId="743F791E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5AD5B4D6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解释研究样本量是如何确定的</w:t>
            </w:r>
          </w:p>
          <w:p w14:paraId="29CDF462" w14:textId="29C056DC" w:rsidR="00E97091" w:rsidRPr="00F32287" w:rsidRDefault="00E97091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Describe how the study sample size was determined.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D25159D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322E1749" w14:textId="77777777" w:rsidTr="009B0A1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803333B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缺失数据</w:t>
            </w:r>
            <w:proofErr w:type="spellEnd"/>
          </w:p>
          <w:p w14:paraId="0EDB96AA" w14:textId="2DD15233" w:rsidR="00E31C77" w:rsidRPr="00F32287" w:rsidRDefault="00E31C77" w:rsidP="003D23F6">
            <w:pPr>
              <w:spacing w:after="0" w:line="240" w:lineRule="auto"/>
              <w:ind w:left="157" w:firstLine="0"/>
              <w:rPr>
                <w:rFonts w:cs="Tahoma"/>
                <w:b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(Missing data)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FC2EA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5459A" w14:textId="42167766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52D0F2B0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描述缺失数据的处理方法（如仅分析完整数据、单一插补和多种插补等），并详细说明插补方法</w:t>
            </w:r>
          </w:p>
          <w:p w14:paraId="5A5C006E" w14:textId="264F441A" w:rsidR="00E97091" w:rsidRPr="00F32287" w:rsidRDefault="00E97091" w:rsidP="00E97091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Describe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the method of handling missing data (e.g. complete case analysis, single imputation, and multiple imputation etc.) and details of the imputation method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68973D9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63BC6F63" w14:textId="77777777" w:rsidTr="009B0A1F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24B3A6E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统计分析方法</w:t>
            </w:r>
            <w:proofErr w:type="spellEnd"/>
          </w:p>
          <w:p w14:paraId="2D4021FD" w14:textId="090E7B6C" w:rsidR="00E31C77" w:rsidRPr="00F32287" w:rsidRDefault="00E31C77" w:rsidP="003D23F6">
            <w:pPr>
              <w:spacing w:after="0" w:line="240" w:lineRule="auto"/>
              <w:ind w:left="157" w:firstLine="0"/>
              <w:rPr>
                <w:rFonts w:cs="Tahoma"/>
                <w:bCs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  <w:szCs w:val="16"/>
              </w:rPr>
              <w:t>Statistical analysis method)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64B1EB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10a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A3108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49F472FC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描述预测因素的统计方法</w:t>
            </w:r>
          </w:p>
          <w:p w14:paraId="5C07BD45" w14:textId="0CBF56C9" w:rsidR="00E97091" w:rsidRPr="00F32287" w:rsidRDefault="00E97091" w:rsidP="0098683A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escribe</w:t>
            </w:r>
            <w:r w:rsidR="0098683A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the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 </w:t>
            </w:r>
            <w:r w:rsidR="0098683A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statistical method of the predictors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FF4F735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331831CA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F0A1F93" w14:textId="77777777" w:rsidR="006F1BF0" w:rsidRPr="00F32287" w:rsidRDefault="006F1BF0" w:rsidP="003D23F6">
            <w:pPr>
              <w:spacing w:after="0" w:line="240" w:lineRule="auto"/>
              <w:ind w:left="142"/>
              <w:rPr>
                <w:rFonts w:cs="Tahoma"/>
                <w:b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6A38D9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10b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3ACA1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23711BE3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明确模型类型，详述建模过程（包括预测因素的选择）和内部验证方法</w:t>
            </w:r>
          </w:p>
          <w:p w14:paraId="1DD2877D" w14:textId="2CD7FE67" w:rsidR="0098683A" w:rsidRPr="00F32287" w:rsidRDefault="0098683A" w:rsidP="0098683A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Define model type, describe the detail of model development (including predictor selection) and internal validation method.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0A48893" w14:textId="77777777" w:rsidR="006F1BF0" w:rsidRPr="00F32287" w:rsidRDefault="006F1BF0" w:rsidP="003D23F6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5D8B9EF4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23AE9AD" w14:textId="77777777" w:rsidR="006F1BF0" w:rsidRPr="00F32287" w:rsidRDefault="006F1BF0" w:rsidP="003D23F6">
            <w:pPr>
              <w:spacing w:after="0" w:line="240" w:lineRule="auto"/>
              <w:ind w:left="142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235CC6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10c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B0A59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56AA6296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描述模型验证中预测值的计算方法</w:t>
            </w:r>
          </w:p>
          <w:p w14:paraId="18B8B9D2" w14:textId="2DE3F977" w:rsidR="0098683A" w:rsidRPr="00F32287" w:rsidRDefault="0098683A" w:rsidP="0098683A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Describe the method of predictions calculated in model validation.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1BD7DB1" w14:textId="77777777" w:rsidR="006F1BF0" w:rsidRPr="00F32287" w:rsidRDefault="006F1BF0" w:rsidP="003D23F6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55DA9C3B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505DE490" w14:textId="77777777" w:rsidR="006F1BF0" w:rsidRPr="00F32287" w:rsidRDefault="006F1BF0" w:rsidP="003D23F6">
            <w:pPr>
              <w:spacing w:after="0" w:line="240" w:lineRule="auto"/>
              <w:ind w:left="142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1644B3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10d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65F72" w14:textId="72EF5580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721F17E1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详述模型预测效果的所有评估方法，如相关可比较不同的预测模型</w:t>
            </w:r>
          </w:p>
          <w:p w14:paraId="7E9858C6" w14:textId="6DEA2930" w:rsidR="0098683A" w:rsidRPr="00F32287" w:rsidRDefault="0098683A" w:rsidP="00822EDC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Specify </w:t>
            </w:r>
            <w:r w:rsidR="00822EDC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all methods to evaluate model performance, if relevant, to compare different prediction models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592A542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5EB2C459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3EA879AC" w14:textId="77777777" w:rsidR="006F1BF0" w:rsidRPr="00F32287" w:rsidRDefault="006F1BF0" w:rsidP="003D23F6">
            <w:pPr>
              <w:spacing w:after="0" w:line="240" w:lineRule="auto"/>
              <w:ind w:left="142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508716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10e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B3B66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4B3B178A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描述验证模型后模型的更新（如再校正等）</w:t>
            </w:r>
          </w:p>
          <w:p w14:paraId="23027AD1" w14:textId="3E203E42" w:rsidR="00822EDC" w:rsidRPr="00F32287" w:rsidRDefault="00822EDC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lastRenderedPageBreak/>
              <w:t>D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escribe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the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updated model after model validation (e.g. recalibration etc.)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12E77B2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1E27177F" w14:textId="77777777" w:rsidTr="009B0A1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BA1A14C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lastRenderedPageBreak/>
              <w:t>风险分层</w:t>
            </w:r>
            <w:proofErr w:type="spellEnd"/>
          </w:p>
          <w:p w14:paraId="1E435C08" w14:textId="442D4720" w:rsidR="00E31C77" w:rsidRDefault="00E31C77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</w:rPr>
              <w:t>(Risk stratification)</w:t>
            </w:r>
          </w:p>
          <w:p w14:paraId="0B237EA0" w14:textId="430EE0C0" w:rsidR="00E31C77" w:rsidRPr="00F32287" w:rsidRDefault="00E31C77" w:rsidP="003D23F6">
            <w:pPr>
              <w:spacing w:after="0" w:line="240" w:lineRule="auto"/>
              <w:ind w:left="157" w:firstLine="0"/>
              <w:rPr>
                <w:rFonts w:cs="Tahoma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BD7000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EB2D3" w14:textId="14240313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760138A6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如果进行了风险分层，提供如何建立风险分层的细节</w:t>
            </w:r>
          </w:p>
          <w:p w14:paraId="609F282F" w14:textId="39C9DA50" w:rsidR="00822EDC" w:rsidRPr="00F32287" w:rsidRDefault="00822EDC" w:rsidP="00475F3D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P</w:t>
            </w:r>
            <w:r w:rsidR="00475F3D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rovide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details on how </w:t>
            </w:r>
            <w:r w:rsidR="00475F3D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risk stratification was created, if risk stratification is done.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4D5839E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729BFE4C" w14:textId="77777777" w:rsidTr="009B0A1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996B4FD" w14:textId="1D7F30D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建立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  <w:r w:rsidR="009B03B7">
              <w:rPr>
                <w:rFonts w:cs="Tahoma"/>
                <w:sz w:val="18"/>
                <w:szCs w:val="16"/>
              </w:rPr>
              <w:t>s</w:t>
            </w: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验证</w:t>
            </w:r>
            <w:proofErr w:type="spellEnd"/>
          </w:p>
          <w:p w14:paraId="5CBD2778" w14:textId="33816074" w:rsidR="009B03B7" w:rsidRPr="00F32287" w:rsidRDefault="009B03B7" w:rsidP="009B03B7">
            <w:pPr>
              <w:spacing w:after="0" w:line="240" w:lineRule="auto"/>
              <w:ind w:left="157" w:firstLine="0"/>
              <w:rPr>
                <w:rFonts w:cs="Tahoma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 xml:space="preserve">(Development </w:t>
            </w:r>
            <w:r>
              <w:rPr>
                <w:rFonts w:ascii="微软雅黑" w:eastAsia="微软雅黑" w:hAnsi="微软雅黑" w:cs="微软雅黑"/>
                <w:sz w:val="18"/>
                <w:szCs w:val="16"/>
              </w:rPr>
              <w:t xml:space="preserve">vs 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validation)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A0199B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3488C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622E6E39" w14:textId="77777777" w:rsidR="00475F3D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识别建模数据集与验模数据集在研究机构、纳入标准、结局指标和预测因素上的任何差异</w:t>
            </w:r>
          </w:p>
          <w:p w14:paraId="4502D24A" w14:textId="64487A6E" w:rsidR="00475F3D" w:rsidRPr="00F32287" w:rsidRDefault="00475F3D" w:rsidP="00475F3D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475F3D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Identify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the</w:t>
            </w:r>
            <w:r w:rsidRPr="00475F3D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differences between the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development</w:t>
            </w:r>
            <w:r w:rsidRPr="00475F3D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dataset and the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validation data</w:t>
            </w:r>
            <w:r w:rsidRPr="00475F3D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set in research institutions, inclusion criteria, outcome and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predictors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84A39E6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9748F3" w:rsidRPr="00F32287" w14:paraId="113B562C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059A7306" w14:textId="51D7981D" w:rsidR="009748F3" w:rsidRPr="00F32287" w:rsidRDefault="003D23F6" w:rsidP="003D23F6">
            <w:pPr>
              <w:spacing w:after="0" w:line="240" w:lineRule="auto"/>
              <w:ind w:firstLine="0"/>
              <w:rPr>
                <w:rFonts w:cs="Tahoma"/>
                <w:color w:val="BFBFBF" w:themeColor="background1" w:themeShade="BF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b/>
                <w:sz w:val="18"/>
                <w:szCs w:val="16"/>
              </w:rPr>
              <w:t>结果</w:t>
            </w:r>
            <w:proofErr w:type="spellEnd"/>
          </w:p>
        </w:tc>
      </w:tr>
      <w:tr w:rsidR="003322EA" w:rsidRPr="00F32287" w14:paraId="36F4CBBF" w14:textId="77777777" w:rsidTr="009B0A1F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19C26DE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研究对象</w:t>
            </w:r>
            <w:proofErr w:type="spellEnd"/>
          </w:p>
          <w:p w14:paraId="2C657F2F" w14:textId="5E8BD3D6" w:rsidR="009B03B7" w:rsidRPr="00F32287" w:rsidRDefault="009B03B7" w:rsidP="003D23F6">
            <w:pPr>
              <w:spacing w:after="0" w:line="240" w:lineRule="auto"/>
              <w:ind w:left="157" w:firstLine="0"/>
              <w:rPr>
                <w:rFonts w:cs="Tahoma"/>
                <w:b/>
                <w:sz w:val="18"/>
                <w:szCs w:val="16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</w:rPr>
              <w:t>(Population)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CED47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78BA7" w14:textId="61D5B41B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4B8DCC11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描述研究对象纳入研究的过程，包括有结局或无结局的研究对象数量以及随访情况，建议制作流程图</w:t>
            </w:r>
          </w:p>
          <w:p w14:paraId="58757982" w14:textId="29A52AEE" w:rsidR="00475F3D" w:rsidRPr="00F32287" w:rsidRDefault="00475F3D" w:rsidP="00475F3D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475F3D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Describe the process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of</w:t>
            </w:r>
            <w:r w:rsidRPr="00475F3D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population</w:t>
            </w:r>
            <w:r w:rsidRPr="00475F3D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were included in the study, including the number of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patients with or without outcome</w:t>
            </w:r>
            <w:r w:rsidRPr="00475F3D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,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and follow-up status, </w:t>
            </w:r>
            <w:r w:rsidRPr="00475F3D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flow chart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is recommended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C3432C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14F4C4C5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68393347" w14:textId="77777777" w:rsidR="006F1BF0" w:rsidRPr="00F32287" w:rsidRDefault="006F1BF0" w:rsidP="003D23F6">
            <w:pPr>
              <w:spacing w:after="0" w:line="240" w:lineRule="auto"/>
              <w:ind w:left="142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712346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337A2" w14:textId="59A3E10C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1BF46652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描述研究对象的特征（包括人口学资料、临床特征与有效的预测因素），以及缺失预测因素与结局指标研究对象的数量</w:t>
            </w:r>
          </w:p>
          <w:p w14:paraId="4959F76D" w14:textId="67B4985F" w:rsidR="00475F3D" w:rsidRPr="00F32287" w:rsidRDefault="00475F3D" w:rsidP="00434C7E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Describe the characteristic </w:t>
            </w:r>
            <w:r w:rsidR="00434C7E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of the population (including demographic data, clinical features, and valid predictors),  and the number of patients with missing predictors and outcome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B75E592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16FA1098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D2D6BEC" w14:textId="77777777" w:rsidR="006F1BF0" w:rsidRPr="00F32287" w:rsidRDefault="006F1BF0" w:rsidP="003D23F6">
            <w:pPr>
              <w:spacing w:after="0" w:line="240" w:lineRule="auto"/>
              <w:ind w:left="142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91F29C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13c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51526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16466B6D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比较建模数据集与验模数据集在重要变量上的分布差异，如人口学资料、预测因素和结局指标等</w:t>
            </w:r>
          </w:p>
          <w:p w14:paraId="47D941C6" w14:textId="5E0D15EE" w:rsidR="00434C7E" w:rsidRPr="00F32287" w:rsidRDefault="00D15425" w:rsidP="00D15425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D15425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Compare the differences between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development datasets and validation data</w:t>
            </w:r>
            <w:r w:rsidRPr="00D15425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sets on important variables, such as demograph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ic data, predictors and outcome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4BD2324" w14:textId="77777777" w:rsidR="006F1BF0" w:rsidRPr="00F32287" w:rsidRDefault="006F1BF0" w:rsidP="003D23F6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7A637616" w14:textId="77777777" w:rsidTr="009B0A1F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54A93A2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模型建立</w:t>
            </w:r>
            <w:proofErr w:type="spellEnd"/>
          </w:p>
          <w:p w14:paraId="125B5C15" w14:textId="090E7975" w:rsidR="009B03B7" w:rsidRPr="00F32287" w:rsidRDefault="009B03B7" w:rsidP="003D23F6">
            <w:pPr>
              <w:spacing w:after="0" w:line="240" w:lineRule="auto"/>
              <w:ind w:left="157" w:firstLine="0"/>
              <w:rPr>
                <w:rFonts w:cs="Tahoma"/>
                <w:b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(Model development)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E84255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59344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370F3197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明确每次分析中的研究对象和结局事件的数量</w:t>
            </w:r>
          </w:p>
          <w:p w14:paraId="6A2F701E" w14:textId="1C4186DB" w:rsidR="00D15425" w:rsidRPr="00F32287" w:rsidRDefault="00D15425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S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pecify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the number of patients and outcome events in each analysis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8ED15A0" w14:textId="77777777" w:rsidR="006F1BF0" w:rsidRPr="00F32287" w:rsidRDefault="006F1BF0" w:rsidP="003D23F6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43BD3E0D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54B61776" w14:textId="77777777" w:rsidR="006F1BF0" w:rsidRPr="00F32287" w:rsidRDefault="006F1BF0" w:rsidP="003D23F6">
            <w:pPr>
              <w:spacing w:after="0" w:line="240" w:lineRule="auto"/>
              <w:ind w:left="157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AEF23D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00F57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18DF3CA1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可报告每个未校正的候选预测因素与结局指标的关系</w:t>
            </w:r>
          </w:p>
          <w:p w14:paraId="23A935C7" w14:textId="69103B13" w:rsidR="00D15425" w:rsidRPr="00F32287" w:rsidRDefault="00D15425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R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eport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the relationship between each unadjusted candidate predictor and outcome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80DD79" w14:textId="77777777" w:rsidR="006F1BF0" w:rsidRPr="00F32287" w:rsidRDefault="006F1BF0" w:rsidP="003D23F6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19E4F245" w14:textId="77777777" w:rsidTr="009B0A1F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B563B8C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模型详述</w:t>
            </w:r>
            <w:proofErr w:type="spellEnd"/>
          </w:p>
          <w:p w14:paraId="4E02636C" w14:textId="1F94CAA5" w:rsidR="009B03B7" w:rsidRPr="00F32287" w:rsidRDefault="009B03B7" w:rsidP="00BB377B">
            <w:pPr>
              <w:spacing w:after="0" w:line="240" w:lineRule="auto"/>
              <w:ind w:left="157" w:firstLine="0"/>
              <w:rPr>
                <w:rFonts w:cs="Tahoma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(Model</w:t>
            </w:r>
            <w:r w:rsidR="00BB377B">
              <w:rPr>
                <w:rFonts w:ascii="微软雅黑" w:eastAsia="微软雅黑" w:hAnsi="微软雅黑" w:cs="微软雅黑"/>
                <w:sz w:val="18"/>
                <w:szCs w:val="16"/>
              </w:rPr>
              <w:t xml:space="preserve"> interpretation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CF2E3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EC156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42559A60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提供可对个体进行预测的完整预测模型，（如所有的回归系数、模型截距或既定时间点的基线生存率等）</w:t>
            </w:r>
          </w:p>
          <w:p w14:paraId="5F7BD609" w14:textId="418B18EF" w:rsidR="00D15425" w:rsidRPr="00F32287" w:rsidRDefault="00D15425" w:rsidP="00D15425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Provide the full prediction model that can be used to predict individuals, (e.g. all regression coefficients, intercept, or baseline survival at a given time point)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CCEF049" w14:textId="77777777" w:rsidR="006F1BF0" w:rsidRPr="00F32287" w:rsidRDefault="006F1BF0" w:rsidP="003D23F6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36F18641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7F2EFB0F" w14:textId="77777777" w:rsidR="006F1BF0" w:rsidRPr="00F32287" w:rsidRDefault="006F1BF0" w:rsidP="003D23F6">
            <w:pPr>
              <w:spacing w:after="0" w:line="240" w:lineRule="auto"/>
              <w:ind w:left="157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25EEB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E02994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10484E96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解释如何使用预测模型</w:t>
            </w:r>
          </w:p>
          <w:p w14:paraId="32A7BBD4" w14:textId="4A361B87" w:rsidR="00D15425" w:rsidRPr="00F32287" w:rsidRDefault="00E430BC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Explain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how to use the prediction model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7DD7C2C" w14:textId="77777777" w:rsidR="006F1BF0" w:rsidRPr="00F32287" w:rsidRDefault="006F1BF0" w:rsidP="003D23F6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34AE11C6" w14:textId="77777777" w:rsidTr="009B0A1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FDE968A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模型效能</w:t>
            </w:r>
            <w:proofErr w:type="spellEnd"/>
          </w:p>
          <w:p w14:paraId="2000EBC7" w14:textId="3525DF94" w:rsidR="009B03B7" w:rsidRDefault="009B03B7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</w:t>
            </w:r>
            <w:r w:rsidRPr="009B03B7">
              <w:rPr>
                <w:rFonts w:ascii="微软雅黑" w:eastAsia="微软雅黑" w:hAnsi="微软雅黑" w:cs="微软雅黑"/>
                <w:sz w:val="18"/>
                <w:szCs w:val="16"/>
              </w:rPr>
              <w:t>Model Effectiveness</w:t>
            </w:r>
            <w:r>
              <w:rPr>
                <w:rFonts w:ascii="微软雅黑" w:eastAsia="微软雅黑" w:hAnsi="微软雅黑" w:cs="微软雅黑"/>
                <w:sz w:val="18"/>
                <w:szCs w:val="16"/>
              </w:rPr>
              <w:t>)</w:t>
            </w:r>
          </w:p>
          <w:p w14:paraId="6AB83ABC" w14:textId="20D82301" w:rsidR="009B03B7" w:rsidRPr="00F32287" w:rsidRDefault="009B03B7" w:rsidP="003D23F6">
            <w:pPr>
              <w:spacing w:after="0" w:line="240" w:lineRule="auto"/>
              <w:ind w:left="157" w:firstLine="0"/>
              <w:rPr>
                <w:rFonts w:cs="Tahoma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B2374F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09297" w14:textId="7EFD6A9D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596D90F8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报告预测模型的预测效果参数及其可信区间</w:t>
            </w:r>
          </w:p>
          <w:p w14:paraId="390469DF" w14:textId="7FA687DD" w:rsidR="00E430BC" w:rsidRPr="00F32287" w:rsidRDefault="00E430BC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Report the performance measures and their confidence intervals for the prediction model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95E60A2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00374FA8" w14:textId="77777777" w:rsidTr="009B0A1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FF09C9" w14:textId="77777777" w:rsidR="006F1BF0" w:rsidRDefault="003D23F6" w:rsidP="003D23F6">
            <w:pPr>
              <w:spacing w:after="0" w:line="240" w:lineRule="auto"/>
              <w:ind w:left="157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模型更新</w:t>
            </w:r>
            <w:proofErr w:type="spellEnd"/>
          </w:p>
          <w:p w14:paraId="14ECBA90" w14:textId="7137BA87" w:rsidR="009B03B7" w:rsidRPr="00F32287" w:rsidRDefault="009B03B7" w:rsidP="003D23F6">
            <w:pPr>
              <w:spacing w:after="0" w:line="240" w:lineRule="auto"/>
              <w:ind w:left="157" w:firstLine="0"/>
              <w:rPr>
                <w:rFonts w:cs="Tahoma"/>
                <w:sz w:val="18"/>
                <w:szCs w:val="16"/>
              </w:rPr>
            </w:pPr>
            <w:r>
              <w:rPr>
                <w:rFonts w:cs="Tahoma"/>
                <w:sz w:val="18"/>
                <w:szCs w:val="16"/>
              </w:rPr>
              <w:t>(Model updating)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BDF3CA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E5F2F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32B71E8D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报告模型更新的结果，即更新后的模型参数和模型预测效果</w:t>
            </w:r>
          </w:p>
          <w:p w14:paraId="15D6368A" w14:textId="461D3334" w:rsidR="00E430BC" w:rsidRPr="00F32287" w:rsidRDefault="00E430BC" w:rsidP="00E430BC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R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eport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the results of the updated model, that is model parameters and model performance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5F702E8" w14:textId="77777777" w:rsidR="006F1BF0" w:rsidRPr="00F32287" w:rsidRDefault="006F1BF0" w:rsidP="003D23F6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916E62" w:rsidRPr="00F32287" w14:paraId="4A0228C0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390D3049" w14:textId="05C1794E" w:rsidR="00916E62" w:rsidRPr="00F32287" w:rsidRDefault="003D23F6" w:rsidP="003D23F6">
            <w:pPr>
              <w:spacing w:after="0" w:line="240" w:lineRule="auto"/>
              <w:ind w:firstLine="0"/>
              <w:rPr>
                <w:rFonts w:cs="Tahoma"/>
                <w:b/>
                <w:color w:val="BFBFBF" w:themeColor="background1" w:themeShade="BF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b/>
                <w:sz w:val="18"/>
                <w:szCs w:val="16"/>
              </w:rPr>
              <w:t>讨论</w:t>
            </w:r>
            <w:proofErr w:type="spellEnd"/>
          </w:p>
        </w:tc>
      </w:tr>
      <w:tr w:rsidR="00103B40" w:rsidRPr="00F32287" w14:paraId="5B351702" w14:textId="77777777" w:rsidTr="009B0A1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6C6CC83" w14:textId="77777777" w:rsidR="006F1BF0" w:rsidRDefault="003D23F6" w:rsidP="003D23F6">
            <w:pPr>
              <w:spacing w:after="0" w:line="240" w:lineRule="auto"/>
              <w:ind w:left="152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lastRenderedPageBreak/>
              <w:t>局限性</w:t>
            </w:r>
            <w:proofErr w:type="spellEnd"/>
          </w:p>
          <w:p w14:paraId="4FE22B7C" w14:textId="20DA53D4" w:rsidR="009B03B7" w:rsidRPr="00F32287" w:rsidRDefault="009B03B7" w:rsidP="003D23F6">
            <w:pPr>
              <w:spacing w:after="0" w:line="240" w:lineRule="auto"/>
              <w:ind w:left="152" w:firstLine="0"/>
              <w:rPr>
                <w:rFonts w:cs="Tahoma"/>
                <w:b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  <w:szCs w:val="16"/>
              </w:rPr>
              <w:t>Limitation)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AB16CE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69FBF" w14:textId="654C6F28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5D2BDE69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讨论研究的局限性（如非随机抽样、预测结局指标平均事件不足、缺失数据等）</w:t>
            </w:r>
          </w:p>
          <w:p w14:paraId="757B4417" w14:textId="27343A2A" w:rsidR="00E430BC" w:rsidRPr="00F32287" w:rsidRDefault="00E430BC" w:rsidP="00E430BC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E430BC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Discuss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the limitations of the study (e.g.</w:t>
            </w:r>
            <w:r w:rsidRPr="00E430BC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non-random sampling,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lack of events per predictor,</w:t>
            </w:r>
            <w:r w:rsidRPr="00E430BC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missing data, etc.)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F0212A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3AB875B3" w14:textId="77777777" w:rsidTr="009B0A1F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2CEBC56" w14:textId="77777777" w:rsidR="006F1BF0" w:rsidRDefault="003D23F6" w:rsidP="003D23F6">
            <w:pPr>
              <w:spacing w:after="0" w:line="240" w:lineRule="auto"/>
              <w:ind w:left="152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解释</w:t>
            </w:r>
            <w:proofErr w:type="spellEnd"/>
          </w:p>
          <w:p w14:paraId="1EC07DE5" w14:textId="4A600801" w:rsidR="009B03B7" w:rsidRPr="00F32287" w:rsidRDefault="009B03B7" w:rsidP="00BB377B">
            <w:pPr>
              <w:spacing w:after="0" w:line="240" w:lineRule="auto"/>
              <w:ind w:left="152" w:firstLine="0"/>
              <w:rPr>
                <w:rFonts w:cs="Tahoma"/>
                <w:b/>
                <w:sz w:val="18"/>
                <w:szCs w:val="16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</w:rPr>
              <w:t>(</w:t>
            </w:r>
            <w:r w:rsidR="00BB377B">
              <w:rPr>
                <w:rFonts w:ascii="微软雅黑" w:eastAsia="微软雅黑" w:hAnsi="微软雅黑" w:cs="微软雅黑"/>
                <w:sz w:val="18"/>
                <w:szCs w:val="16"/>
              </w:rPr>
              <w:t>Interpretation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AA8FAF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19a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71013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19A81BD3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与建模数据集或其他数据集的预测效果对比，报告验模数据集的预测效果</w:t>
            </w:r>
          </w:p>
          <w:p w14:paraId="4A10B17F" w14:textId="0F150523" w:rsidR="00E430BC" w:rsidRPr="00F32287" w:rsidRDefault="003B3ED6" w:rsidP="00C27025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Report the performance of the validation data, c</w:t>
            </w:r>
            <w:r w:rsidRPr="003B3ED6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ompare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d with </w:t>
            </w:r>
            <w:r w:rsidR="00C27025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the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performance in the development</w:t>
            </w:r>
            <w:r w:rsidRPr="003B3ED6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datasets or other datasets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D763411" w14:textId="77777777" w:rsidR="006F1BF0" w:rsidRPr="00F32287" w:rsidRDefault="006F1BF0" w:rsidP="003D23F6">
            <w:pPr>
              <w:pStyle w:val="a8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3322EA" w:rsidRPr="00F32287" w14:paraId="135E0C64" w14:textId="77777777" w:rsidTr="009B0A1F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518821E1" w14:textId="77777777" w:rsidR="006F1BF0" w:rsidRPr="00F32287" w:rsidRDefault="006F1BF0" w:rsidP="003D23F6">
            <w:pPr>
              <w:spacing w:after="0" w:line="240" w:lineRule="auto"/>
              <w:ind w:left="152"/>
              <w:rPr>
                <w:rFonts w:cs="Tahoma"/>
                <w:sz w:val="18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888403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19b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D47AD" w14:textId="0A4C2FE3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051E3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68CC978B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结合研究目的、局限性、其他类似研究结果和其他相关证据，对研究结果进行总体讨论</w:t>
            </w:r>
          </w:p>
          <w:p w14:paraId="77F37091" w14:textId="2849B29B" w:rsidR="003B3ED6" w:rsidRPr="00F32287" w:rsidRDefault="003B3ED6" w:rsidP="003B3ED6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General d</w:t>
            </w:r>
            <w:r w:rsidRPr="003B3ED6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iscussion of t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he results, combined with objectives, limitations, results from other similar studies, </w:t>
            </w:r>
            <w:r w:rsidRPr="003B3ED6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and other relevant evidence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13257C5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46F40158" w14:textId="77777777" w:rsidTr="009B0A1F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2B70CC8" w14:textId="77777777" w:rsidR="006F1BF0" w:rsidRDefault="003D23F6" w:rsidP="003D23F6">
            <w:pPr>
              <w:spacing w:after="0" w:line="240" w:lineRule="auto"/>
              <w:ind w:left="152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意义</w:t>
            </w:r>
            <w:proofErr w:type="spellEnd"/>
          </w:p>
          <w:p w14:paraId="1A0E1A6B" w14:textId="09826B13" w:rsidR="009B03B7" w:rsidRPr="009B03B7" w:rsidRDefault="009B03B7" w:rsidP="009B03B7">
            <w:pPr>
              <w:spacing w:after="0" w:line="240" w:lineRule="auto"/>
              <w:ind w:left="152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(Implication</w:t>
            </w:r>
            <w:r>
              <w:rPr>
                <w:rFonts w:ascii="微软雅黑" w:eastAsia="微软雅黑" w:hAnsi="微软雅黑" w:cs="微软雅黑"/>
                <w:sz w:val="18"/>
                <w:szCs w:val="16"/>
              </w:rPr>
              <w:t>s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8364A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7904B" w14:textId="692A9301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1C4655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635AB55C" w14:textId="77777777" w:rsidR="006F1BF0" w:rsidRDefault="003D23F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讨论模型的潜在临床应用和对未来研究启示</w:t>
            </w:r>
          </w:p>
          <w:p w14:paraId="37977E2A" w14:textId="1FCDBE57" w:rsidR="003B3ED6" w:rsidRPr="00F32287" w:rsidRDefault="003B3ED6" w:rsidP="00F32287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3B3ED6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Discuss the potential clinical application of the model and its implications for future research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9CFE0E8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916E62" w:rsidRPr="00F32287" w14:paraId="11296BE0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4CD7E2ED" w14:textId="1A3A6093" w:rsidR="00916E62" w:rsidRPr="00F32287" w:rsidRDefault="003D23F6" w:rsidP="003D23F6">
            <w:pPr>
              <w:spacing w:after="0" w:line="240" w:lineRule="auto"/>
              <w:ind w:firstLine="0"/>
              <w:rPr>
                <w:rFonts w:cs="Tahoma"/>
                <w:b/>
                <w:color w:val="BFBFBF" w:themeColor="background1" w:themeShade="BF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b/>
                <w:sz w:val="18"/>
                <w:szCs w:val="16"/>
              </w:rPr>
              <w:t>其他信息</w:t>
            </w:r>
            <w:proofErr w:type="spellEnd"/>
          </w:p>
        </w:tc>
      </w:tr>
      <w:tr w:rsidR="003322EA" w:rsidRPr="00F32287" w14:paraId="31F5E5D1" w14:textId="77777777" w:rsidTr="009B0A1F">
        <w:trPr>
          <w:jc w:val="center"/>
        </w:trPr>
        <w:tc>
          <w:tcPr>
            <w:tcW w:w="1696" w:type="dxa"/>
            <w:shd w:val="clear" w:color="auto" w:fill="auto"/>
          </w:tcPr>
          <w:p w14:paraId="6B5275CA" w14:textId="77777777" w:rsidR="006F1BF0" w:rsidRDefault="003D23F6" w:rsidP="003D23F6">
            <w:pPr>
              <w:spacing w:after="0" w:line="240" w:lineRule="auto"/>
              <w:ind w:left="152" w:right="-46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补充信息</w:t>
            </w:r>
            <w:proofErr w:type="spellEnd"/>
          </w:p>
          <w:p w14:paraId="7D1C38AD" w14:textId="224E3806" w:rsidR="009B03B7" w:rsidRPr="00F32287" w:rsidRDefault="009B03B7" w:rsidP="003D23F6">
            <w:pPr>
              <w:spacing w:after="0" w:line="240" w:lineRule="auto"/>
              <w:ind w:left="152" w:right="-46" w:firstLine="0"/>
              <w:rPr>
                <w:rFonts w:cs="Tahoma"/>
                <w:b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</w:t>
            </w:r>
            <w:r w:rsidRPr="009B03B7">
              <w:rPr>
                <w:rFonts w:ascii="微软雅黑" w:eastAsia="微软雅黑" w:hAnsi="微软雅黑" w:cs="微软雅黑"/>
                <w:sz w:val="18"/>
                <w:szCs w:val="16"/>
              </w:rPr>
              <w:t>Supplementary information</w:t>
            </w:r>
            <w:r>
              <w:rPr>
                <w:rFonts w:ascii="微软雅黑" w:eastAsia="微软雅黑" w:hAnsi="微软雅黑" w:cs="微软雅黑"/>
                <w:sz w:val="18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74FEA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1A2A5" w14:textId="27D5CDA4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C0657C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62971664" w14:textId="77777777" w:rsidR="006F1BF0" w:rsidRDefault="003D23F6" w:rsidP="003D23F6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提供补充资料和信息，如研究方案、网页计算器和数据集</w:t>
            </w:r>
          </w:p>
          <w:p w14:paraId="1D49573B" w14:textId="7662771A" w:rsidR="003B3ED6" w:rsidRPr="00F32287" w:rsidRDefault="003B3ED6" w:rsidP="003D23F6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P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 xml:space="preserve">rovide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the supplementary documents and information, such as research protocol, web calculator, and datasets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1A42A42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  <w:tr w:rsidR="00103B40" w:rsidRPr="00F32287" w14:paraId="0B275E10" w14:textId="77777777" w:rsidTr="009B0A1F">
        <w:trPr>
          <w:jc w:val="center"/>
        </w:trPr>
        <w:tc>
          <w:tcPr>
            <w:tcW w:w="1696" w:type="dxa"/>
            <w:shd w:val="clear" w:color="auto" w:fill="auto"/>
          </w:tcPr>
          <w:p w14:paraId="2DC8085C" w14:textId="77777777" w:rsidR="006F1BF0" w:rsidRDefault="003D23F6" w:rsidP="003D23F6">
            <w:pPr>
              <w:spacing w:after="0" w:line="240" w:lineRule="auto"/>
              <w:ind w:left="152" w:firstLine="0"/>
              <w:rPr>
                <w:rFonts w:ascii="微软雅黑" w:eastAsia="微软雅黑" w:hAnsi="微软雅黑" w:cs="微软雅黑"/>
                <w:sz w:val="18"/>
                <w:szCs w:val="16"/>
              </w:rPr>
            </w:pPr>
            <w:proofErr w:type="spellStart"/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</w:rPr>
              <w:t>资助</w:t>
            </w:r>
            <w:proofErr w:type="spellEnd"/>
          </w:p>
          <w:p w14:paraId="417E5379" w14:textId="142A19BD" w:rsidR="009B03B7" w:rsidRPr="00F32287" w:rsidRDefault="009B03B7" w:rsidP="003D23F6">
            <w:pPr>
              <w:spacing w:after="0" w:line="240" w:lineRule="auto"/>
              <w:ind w:left="152" w:firstLine="0"/>
              <w:rPr>
                <w:rFonts w:cs="Tahoma"/>
                <w:b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(Funding)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52CEA" w14:textId="77777777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8CC53" w14:textId="143AB52A" w:rsidR="006F1BF0" w:rsidRPr="00F32287" w:rsidRDefault="006F1BF0" w:rsidP="003D23F6">
            <w:pPr>
              <w:spacing w:after="0" w:line="240" w:lineRule="auto"/>
              <w:ind w:left="-432"/>
              <w:jc w:val="center"/>
              <w:rPr>
                <w:rFonts w:cs="Tahoma"/>
                <w:sz w:val="18"/>
                <w:szCs w:val="16"/>
              </w:rPr>
            </w:pPr>
            <w:r w:rsidRPr="00F32287">
              <w:rPr>
                <w:rFonts w:cs="Tahoma"/>
                <w:sz w:val="18"/>
                <w:szCs w:val="16"/>
              </w:rPr>
              <w:t>D</w:t>
            </w:r>
            <w:r w:rsidR="00C0657C" w:rsidRPr="00F32287">
              <w:rPr>
                <w:rFonts w:cs="Tahoma"/>
                <w:sz w:val="18"/>
                <w:szCs w:val="16"/>
              </w:rPr>
              <w:t>;</w:t>
            </w:r>
            <w:r w:rsidRPr="00F32287">
              <w:rPr>
                <w:rFonts w:cs="Tahoma"/>
                <w:sz w:val="18"/>
                <w:szCs w:val="16"/>
              </w:rPr>
              <w:t>V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3A801BDA" w14:textId="77777777" w:rsidR="006F1BF0" w:rsidRDefault="003D23F6" w:rsidP="003D23F6">
            <w:pPr>
              <w:spacing w:after="0" w:line="240" w:lineRule="auto"/>
              <w:ind w:firstLine="0"/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</w:pPr>
            <w:r w:rsidRPr="00F32287">
              <w:rPr>
                <w:rFonts w:ascii="微软雅黑" w:eastAsia="微软雅黑" w:hAnsi="微软雅黑" w:cs="微软雅黑" w:hint="eastAsia"/>
                <w:sz w:val="18"/>
                <w:szCs w:val="16"/>
                <w:lang w:eastAsia="zh-CN"/>
              </w:rPr>
              <w:t>提供研究资金来源和资助方在本研究中的角色</w:t>
            </w:r>
          </w:p>
          <w:p w14:paraId="62B35249" w14:textId="2A10159A" w:rsidR="003B3ED6" w:rsidRPr="00F32287" w:rsidRDefault="003B3ED6" w:rsidP="003B3ED6">
            <w:pPr>
              <w:spacing w:after="0" w:line="240" w:lineRule="auto"/>
              <w:ind w:firstLine="0"/>
              <w:rPr>
                <w:rFonts w:cs="Tahoma"/>
                <w:sz w:val="18"/>
                <w:szCs w:val="16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Provide</w:t>
            </w:r>
            <w:r w:rsidRPr="003B3ED6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 funding </w:t>
            </w:r>
            <w:r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 xml:space="preserve">source </w:t>
            </w:r>
            <w:r w:rsidRPr="003B3ED6">
              <w:rPr>
                <w:rFonts w:ascii="微软雅黑" w:eastAsia="微软雅黑" w:hAnsi="微软雅黑" w:cs="微软雅黑"/>
                <w:sz w:val="18"/>
                <w:szCs w:val="16"/>
                <w:lang w:eastAsia="zh-CN"/>
              </w:rPr>
              <w:t>and the role of funders in this study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6894F6" w14:textId="77777777" w:rsidR="006F1BF0" w:rsidRPr="00F32287" w:rsidRDefault="006F1BF0" w:rsidP="003D23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8"/>
                <w:szCs w:val="16"/>
                <w:lang w:eastAsia="zh-CN"/>
              </w:rPr>
            </w:pPr>
          </w:p>
        </w:tc>
      </w:tr>
    </w:tbl>
    <w:p w14:paraId="0050443D" w14:textId="77777777" w:rsidR="00704584" w:rsidRPr="00F32287" w:rsidRDefault="00704584" w:rsidP="003D23F6">
      <w:pPr>
        <w:spacing w:line="240" w:lineRule="auto"/>
        <w:rPr>
          <w:rFonts w:eastAsia="宋体"/>
          <w:sz w:val="21"/>
          <w:szCs w:val="18"/>
          <w:lang w:eastAsia="zh-CN"/>
        </w:rPr>
      </w:pPr>
    </w:p>
    <w:p w14:paraId="22568305" w14:textId="2900282B" w:rsidR="000659B0" w:rsidRDefault="003D23F6" w:rsidP="003D23F6">
      <w:pPr>
        <w:spacing w:line="240" w:lineRule="auto"/>
        <w:ind w:left="-851" w:right="-857" w:firstLine="0"/>
        <w:rPr>
          <w:rFonts w:ascii="微软雅黑" w:eastAsia="微软雅黑" w:hAnsi="微软雅黑" w:cs="微软雅黑" w:hint="eastAsia"/>
          <w:sz w:val="20"/>
          <w:szCs w:val="16"/>
          <w:lang w:eastAsia="zh-CN"/>
        </w:rPr>
      </w:pPr>
      <w:r w:rsidRPr="00F32287">
        <w:rPr>
          <w:sz w:val="20"/>
          <w:szCs w:val="16"/>
          <w:lang w:eastAsia="zh-CN"/>
        </w:rPr>
        <w:t>*</w:t>
      </w:r>
      <w:r w:rsidRPr="00F32287">
        <w:rPr>
          <w:rFonts w:ascii="微软雅黑" w:eastAsia="微软雅黑" w:hAnsi="微软雅黑" w:cs="微软雅黑" w:hint="eastAsia"/>
          <w:sz w:val="20"/>
          <w:szCs w:val="16"/>
          <w:lang w:eastAsia="zh-CN"/>
        </w:rPr>
        <w:t>仅与预测模型开发相关的项目标注为</w:t>
      </w:r>
      <w:r w:rsidRPr="00F32287">
        <w:rPr>
          <w:sz w:val="20"/>
          <w:szCs w:val="16"/>
          <w:lang w:eastAsia="zh-CN"/>
        </w:rPr>
        <w:t>D</w:t>
      </w:r>
      <w:r w:rsidRPr="00F32287">
        <w:rPr>
          <w:rFonts w:ascii="微软雅黑" w:eastAsia="微软雅黑" w:hAnsi="微软雅黑" w:cs="微软雅黑" w:hint="eastAsia"/>
          <w:sz w:val="20"/>
          <w:szCs w:val="16"/>
          <w:lang w:eastAsia="zh-CN"/>
        </w:rPr>
        <w:t>，仅与预测模型验证相关的项目标注为</w:t>
      </w:r>
      <w:r w:rsidRPr="00F32287">
        <w:rPr>
          <w:sz w:val="20"/>
          <w:szCs w:val="16"/>
          <w:lang w:eastAsia="zh-CN"/>
        </w:rPr>
        <w:t>V</w:t>
      </w:r>
      <w:r w:rsidRPr="00F32287">
        <w:rPr>
          <w:rFonts w:ascii="微软雅黑" w:eastAsia="微软雅黑" w:hAnsi="微软雅黑" w:cs="微软雅黑" w:hint="eastAsia"/>
          <w:sz w:val="20"/>
          <w:szCs w:val="16"/>
          <w:lang w:eastAsia="zh-CN"/>
        </w:rPr>
        <w:t>，与预测模型开发和验证</w:t>
      </w:r>
      <w:proofErr w:type="gramStart"/>
      <w:r w:rsidRPr="00F32287">
        <w:rPr>
          <w:rFonts w:ascii="微软雅黑" w:eastAsia="微软雅黑" w:hAnsi="微软雅黑" w:cs="微软雅黑" w:hint="eastAsia"/>
          <w:sz w:val="20"/>
          <w:szCs w:val="16"/>
          <w:lang w:eastAsia="zh-CN"/>
        </w:rPr>
        <w:t>均相关</w:t>
      </w:r>
      <w:proofErr w:type="gramEnd"/>
      <w:r w:rsidRPr="00F32287">
        <w:rPr>
          <w:rFonts w:ascii="微软雅黑" w:eastAsia="微软雅黑" w:hAnsi="微软雅黑" w:cs="微软雅黑" w:hint="eastAsia"/>
          <w:sz w:val="20"/>
          <w:szCs w:val="16"/>
          <w:lang w:eastAsia="zh-CN"/>
        </w:rPr>
        <w:t>的项目标注为</w:t>
      </w:r>
      <w:r w:rsidRPr="00F32287">
        <w:rPr>
          <w:sz w:val="20"/>
          <w:szCs w:val="16"/>
          <w:lang w:eastAsia="zh-CN"/>
        </w:rPr>
        <w:t>D;V</w:t>
      </w:r>
      <w:r w:rsidRPr="00F32287">
        <w:rPr>
          <w:rFonts w:ascii="微软雅黑" w:eastAsia="微软雅黑" w:hAnsi="微软雅黑" w:cs="微软雅黑" w:hint="eastAsia"/>
          <w:sz w:val="20"/>
          <w:szCs w:val="16"/>
          <w:lang w:eastAsia="zh-CN"/>
        </w:rPr>
        <w:t>。</w:t>
      </w:r>
    </w:p>
    <w:p w14:paraId="0611C228" w14:textId="72522569" w:rsidR="00AD25AB" w:rsidRDefault="00AD25AB" w:rsidP="003D23F6">
      <w:pPr>
        <w:spacing w:line="240" w:lineRule="auto"/>
        <w:ind w:left="-851" w:right="-857" w:firstLine="0"/>
        <w:rPr>
          <w:rFonts w:ascii="微软雅黑" w:eastAsia="微软雅黑" w:hAnsi="微软雅黑" w:cs="微软雅黑"/>
          <w:sz w:val="20"/>
          <w:szCs w:val="16"/>
          <w:lang w:eastAsia="zh-CN"/>
        </w:rPr>
      </w:pPr>
    </w:p>
    <w:p w14:paraId="370331BE" w14:textId="600283B1" w:rsidR="00AD25AB" w:rsidRPr="00AD25AB" w:rsidRDefault="00AD25AB" w:rsidP="003D23F6">
      <w:pPr>
        <w:spacing w:line="240" w:lineRule="auto"/>
        <w:ind w:left="-851" w:right="-857" w:firstLine="0"/>
        <w:rPr>
          <w:rFonts w:eastAsia="宋体" w:hint="eastAsia"/>
          <w:sz w:val="20"/>
          <w:szCs w:val="16"/>
          <w:lang w:eastAsia="zh-CN"/>
        </w:rPr>
      </w:pPr>
    </w:p>
    <w:sectPr w:rsidR="00AD25AB" w:rsidRPr="00AD25AB" w:rsidSect="003322EA">
      <w:headerReference w:type="default" r:id="rId7"/>
      <w:pgSz w:w="11901" w:h="16817"/>
      <w:pgMar w:top="1135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20BEC" w14:textId="77777777" w:rsidR="006F0ECA" w:rsidRDefault="006F0ECA" w:rsidP="006F1BF0">
      <w:pPr>
        <w:spacing w:after="0" w:line="240" w:lineRule="auto"/>
      </w:pPr>
      <w:r>
        <w:separator/>
      </w:r>
    </w:p>
  </w:endnote>
  <w:endnote w:type="continuationSeparator" w:id="0">
    <w:p w14:paraId="06E636E0" w14:textId="77777777" w:rsidR="006F0ECA" w:rsidRDefault="006F0ECA" w:rsidP="006F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32EDD" w14:textId="77777777" w:rsidR="006F0ECA" w:rsidRDefault="006F0ECA" w:rsidP="006F1BF0">
      <w:pPr>
        <w:spacing w:after="0" w:line="240" w:lineRule="auto"/>
      </w:pPr>
      <w:r>
        <w:separator/>
      </w:r>
    </w:p>
  </w:footnote>
  <w:footnote w:type="continuationSeparator" w:id="0">
    <w:p w14:paraId="3B835B43" w14:textId="77777777" w:rsidR="006F0ECA" w:rsidRDefault="006F0ECA" w:rsidP="006F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F1D2A" w14:textId="37E6CD33" w:rsidR="00512680" w:rsidRDefault="0043422A" w:rsidP="00DE0E1D">
    <w:pPr>
      <w:pStyle w:val="ae"/>
      <w:ind w:left="-709" w:firstLine="0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75162E79" wp14:editId="27F939EC">
          <wp:simplePos x="0" y="0"/>
          <wp:positionH relativeFrom="column">
            <wp:posOffset>4572000</wp:posOffset>
          </wp:positionH>
          <wp:positionV relativeFrom="paragraph">
            <wp:posOffset>-300990</wp:posOffset>
          </wp:positionV>
          <wp:extent cx="1703070" cy="442595"/>
          <wp:effectExtent l="0" t="0" r="0" b="0"/>
          <wp:wrapNone/>
          <wp:docPr id="2" name="Picture 2" descr="Macintosh HD:Users:garycollins:CSM:research:TRIPOD:Checklist:final:word:TRIPOD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arycollins:CSM:research:TRIPOD:Checklist:final:word:TRIPOD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680">
      <w:t xml:space="preserve">TRIPOD Checklist: </w:t>
    </w:r>
    <w:r w:rsidR="00AB63D0">
      <w:t xml:space="preserve">Prediction </w:t>
    </w:r>
    <w:r w:rsidR="00512680">
      <w:t>Model Development and Validation</w:t>
    </w:r>
  </w:p>
  <w:p w14:paraId="2C5ADFFE" w14:textId="1DE513C6" w:rsidR="00EA3C33" w:rsidRDefault="00EA3C33" w:rsidP="00DE0E1D">
    <w:pPr>
      <w:pStyle w:val="ae"/>
      <w:ind w:left="-709" w:firstLine="0"/>
      <w:rPr>
        <w:lang w:eastAsia="zh-CN"/>
      </w:rPr>
    </w:pPr>
    <w:r w:rsidRPr="00EA3C33">
      <w:rPr>
        <w:rFonts w:ascii="微软雅黑" w:eastAsia="微软雅黑" w:hAnsi="微软雅黑" w:cs="微软雅黑" w:hint="eastAsia"/>
        <w:lang w:eastAsia="zh-CN"/>
      </w:rPr>
      <w:t>临床预测模型建立和验证研究报告清单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48E"/>
    <w:multiLevelType w:val="hybridMultilevel"/>
    <w:tmpl w:val="58EA8716"/>
    <w:lvl w:ilvl="0" w:tplc="A112C68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987FA9"/>
    <w:multiLevelType w:val="hybridMultilevel"/>
    <w:tmpl w:val="9BBAA7B0"/>
    <w:lvl w:ilvl="0" w:tplc="1F52016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EC7364"/>
    <w:multiLevelType w:val="hybridMultilevel"/>
    <w:tmpl w:val="CDEEBE3A"/>
    <w:lvl w:ilvl="0" w:tplc="6DAAB4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F0"/>
    <w:rsid w:val="000264FE"/>
    <w:rsid w:val="000273C3"/>
    <w:rsid w:val="00044C76"/>
    <w:rsid w:val="000659B0"/>
    <w:rsid w:val="00070682"/>
    <w:rsid w:val="0010066F"/>
    <w:rsid w:val="00103B40"/>
    <w:rsid w:val="001051E3"/>
    <w:rsid w:val="001429DD"/>
    <w:rsid w:val="001C4655"/>
    <w:rsid w:val="00225889"/>
    <w:rsid w:val="0027105A"/>
    <w:rsid w:val="002D45F5"/>
    <w:rsid w:val="003322EA"/>
    <w:rsid w:val="003B3ED6"/>
    <w:rsid w:val="003C68ED"/>
    <w:rsid w:val="003D23F6"/>
    <w:rsid w:val="0043422A"/>
    <w:rsid w:val="00434C7E"/>
    <w:rsid w:val="00475F3D"/>
    <w:rsid w:val="00483702"/>
    <w:rsid w:val="00512680"/>
    <w:rsid w:val="00525A10"/>
    <w:rsid w:val="00581B4E"/>
    <w:rsid w:val="00606619"/>
    <w:rsid w:val="00635B20"/>
    <w:rsid w:val="0066069B"/>
    <w:rsid w:val="006630C4"/>
    <w:rsid w:val="00677E77"/>
    <w:rsid w:val="006A1BA4"/>
    <w:rsid w:val="006D790E"/>
    <w:rsid w:val="006F0ECA"/>
    <w:rsid w:val="006F1BF0"/>
    <w:rsid w:val="00704584"/>
    <w:rsid w:val="007333E2"/>
    <w:rsid w:val="00764CD4"/>
    <w:rsid w:val="007B710F"/>
    <w:rsid w:val="007D6588"/>
    <w:rsid w:val="00822EDC"/>
    <w:rsid w:val="009078C3"/>
    <w:rsid w:val="00916E62"/>
    <w:rsid w:val="00964E2D"/>
    <w:rsid w:val="00971FE2"/>
    <w:rsid w:val="009748F3"/>
    <w:rsid w:val="00984CBB"/>
    <w:rsid w:val="0098683A"/>
    <w:rsid w:val="009B03B7"/>
    <w:rsid w:val="009B0A1F"/>
    <w:rsid w:val="009E4EBE"/>
    <w:rsid w:val="00A639EC"/>
    <w:rsid w:val="00AB63D0"/>
    <w:rsid w:val="00AC5F77"/>
    <w:rsid w:val="00AD25AB"/>
    <w:rsid w:val="00B10311"/>
    <w:rsid w:val="00B8331B"/>
    <w:rsid w:val="00B95FA8"/>
    <w:rsid w:val="00BB377B"/>
    <w:rsid w:val="00BC6D7F"/>
    <w:rsid w:val="00BE1F16"/>
    <w:rsid w:val="00C0657C"/>
    <w:rsid w:val="00C104D5"/>
    <w:rsid w:val="00C27025"/>
    <w:rsid w:val="00C765D8"/>
    <w:rsid w:val="00D03D78"/>
    <w:rsid w:val="00D15425"/>
    <w:rsid w:val="00D671AF"/>
    <w:rsid w:val="00DC06F9"/>
    <w:rsid w:val="00DE0E1D"/>
    <w:rsid w:val="00E31C77"/>
    <w:rsid w:val="00E31ECE"/>
    <w:rsid w:val="00E33B0A"/>
    <w:rsid w:val="00E40952"/>
    <w:rsid w:val="00E430BC"/>
    <w:rsid w:val="00E45712"/>
    <w:rsid w:val="00E53207"/>
    <w:rsid w:val="00E97091"/>
    <w:rsid w:val="00EA3C33"/>
    <w:rsid w:val="00ED4B64"/>
    <w:rsid w:val="00EE4553"/>
    <w:rsid w:val="00F13104"/>
    <w:rsid w:val="00F3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04ADC57"/>
  <w14:defaultImageDpi w14:val="300"/>
  <w15:docId w15:val="{610EB37F-F707-435F-B257-47FFE5D2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EastAsia" w:hAnsi="Tahom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F0"/>
    <w:pPr>
      <w:spacing w:after="140" w:line="312" w:lineRule="auto"/>
      <w:ind w:firstLine="432"/>
    </w:pPr>
    <w:rPr>
      <w:rFonts w:ascii="Arial" w:eastAsia="Times New Roman" w:hAnsi="Arial" w:cs="Times New Roman"/>
      <w:sz w:val="22"/>
      <w:lang w:val="en-GB"/>
    </w:rPr>
  </w:style>
  <w:style w:type="paragraph" w:styleId="1">
    <w:name w:val="heading 1"/>
    <w:basedOn w:val="a"/>
    <w:next w:val="a"/>
    <w:link w:val="10"/>
    <w:autoRedefine/>
    <w:uiPriority w:val="9"/>
    <w:qFormat/>
    <w:rsid w:val="007333E2"/>
    <w:pPr>
      <w:keepNext/>
      <w:keepLines/>
      <w:spacing w:after="0" w:line="360" w:lineRule="auto"/>
      <w:ind w:firstLine="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33E2"/>
    <w:pPr>
      <w:keepNext/>
      <w:keepLines/>
      <w:spacing w:before="200" w:after="0" w:line="240" w:lineRule="auto"/>
      <w:ind w:firstLine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7333E2"/>
    <w:pPr>
      <w:keepNext/>
      <w:keepLines/>
      <w:spacing w:before="200" w:after="0" w:line="240" w:lineRule="auto"/>
      <w:ind w:firstLine="0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3E2"/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7333E2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7333E2"/>
    <w:rPr>
      <w:rFonts w:eastAsiaTheme="majorEastAsia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autoRedefine/>
    <w:uiPriority w:val="10"/>
    <w:qFormat/>
    <w:rsid w:val="007333E2"/>
    <w:pPr>
      <w:spacing w:after="0" w:line="360" w:lineRule="auto"/>
      <w:ind w:firstLine="0"/>
      <w:contextualSpacing/>
      <w:jc w:val="center"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a4">
    <w:name w:val="标题 字符"/>
    <w:basedOn w:val="a0"/>
    <w:link w:val="a3"/>
    <w:uiPriority w:val="10"/>
    <w:rsid w:val="007333E2"/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paragraph" w:styleId="a5">
    <w:name w:val="caption"/>
    <w:basedOn w:val="a"/>
    <w:next w:val="a"/>
    <w:autoRedefine/>
    <w:uiPriority w:val="35"/>
    <w:unhideWhenUsed/>
    <w:qFormat/>
    <w:rsid w:val="007333E2"/>
    <w:pPr>
      <w:spacing w:after="0" w:line="360" w:lineRule="auto"/>
      <w:ind w:firstLine="0"/>
    </w:pPr>
    <w:rPr>
      <w:rFonts w:ascii="Times New Roman" w:eastAsiaTheme="minorEastAsia" w:hAnsi="Times New Roman" w:cstheme="minorBidi"/>
      <w:b/>
      <w:bCs/>
      <w:color w:val="4F81BD" w:themeColor="accent1"/>
      <w:sz w:val="24"/>
      <w:szCs w:val="18"/>
    </w:rPr>
  </w:style>
  <w:style w:type="table" w:styleId="a6">
    <w:name w:val="Table Grid"/>
    <w:basedOn w:val="a1"/>
    <w:uiPriority w:val="59"/>
    <w:rsid w:val="006F1BF0"/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unhideWhenUsed/>
    <w:rsid w:val="006F1BF0"/>
    <w:rPr>
      <w:sz w:val="16"/>
      <w:szCs w:val="16"/>
    </w:rPr>
  </w:style>
  <w:style w:type="paragraph" w:styleId="a8">
    <w:name w:val="List Paragraph"/>
    <w:basedOn w:val="a"/>
    <w:uiPriority w:val="34"/>
    <w:qFormat/>
    <w:rsid w:val="006F1BF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Cs w:val="22"/>
    </w:rPr>
  </w:style>
  <w:style w:type="paragraph" w:styleId="a9">
    <w:name w:val="footnote text"/>
    <w:basedOn w:val="a"/>
    <w:link w:val="aa"/>
    <w:rsid w:val="006F1BF0"/>
    <w:pPr>
      <w:spacing w:after="0" w:line="240" w:lineRule="auto"/>
    </w:pPr>
    <w:rPr>
      <w:sz w:val="24"/>
      <w:szCs w:val="24"/>
    </w:rPr>
  </w:style>
  <w:style w:type="character" w:customStyle="1" w:styleId="aa">
    <w:name w:val="脚注文本 字符"/>
    <w:basedOn w:val="a0"/>
    <w:link w:val="a9"/>
    <w:rsid w:val="006F1BF0"/>
    <w:rPr>
      <w:rFonts w:ascii="Arial" w:eastAsia="Times New Roman" w:hAnsi="Arial" w:cs="Times New Roman"/>
      <w:sz w:val="24"/>
      <w:szCs w:val="24"/>
      <w:lang w:val="en-GB"/>
    </w:rPr>
  </w:style>
  <w:style w:type="character" w:styleId="ab">
    <w:name w:val="footnote reference"/>
    <w:basedOn w:val="a0"/>
    <w:rsid w:val="006F1BF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273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273C3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ae">
    <w:name w:val="header"/>
    <w:basedOn w:val="a"/>
    <w:link w:val="af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512680"/>
    <w:rPr>
      <w:rFonts w:ascii="Arial" w:eastAsia="Times New Roman" w:hAnsi="Arial" w:cs="Times New Roman"/>
      <w:sz w:val="22"/>
      <w:lang w:val="en-GB"/>
    </w:rPr>
  </w:style>
  <w:style w:type="paragraph" w:styleId="af0">
    <w:name w:val="footer"/>
    <w:basedOn w:val="a"/>
    <w:link w:val="af1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512680"/>
    <w:rPr>
      <w:rFonts w:ascii="Arial" w:eastAsia="Times New Roman" w:hAnsi="Arial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TRIPOD checklist</vt:lpstr>
    </vt:vector>
  </TitlesOfParts>
  <Manager/>
  <Company>University of Oxford</Company>
  <LinksUpToDate>false</LinksUpToDate>
  <CharactersWithSpaces>6523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TRIPOD checklist</dc:title>
  <dc:subject/>
  <dc:creator>Gary  Collins</dc:creator>
  <cp:keywords/>
  <dc:description/>
  <cp:lastModifiedBy>曹 煜隆</cp:lastModifiedBy>
  <cp:revision>2</cp:revision>
  <cp:lastPrinted>2014-10-10T14:41:00Z</cp:lastPrinted>
  <dcterms:created xsi:type="dcterms:W3CDTF">2018-09-04T02:14:00Z</dcterms:created>
  <dcterms:modified xsi:type="dcterms:W3CDTF">2018-09-04T02:14:00Z</dcterms:modified>
  <cp:category/>
</cp:coreProperties>
</file>